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D9" w:rsidRDefault="00EA4125" w:rsidP="00EA4125">
      <w:pPr>
        <w:tabs>
          <w:tab w:val="left" w:pos="9090"/>
          <w:tab w:val="left" w:pos="9180"/>
        </w:tabs>
        <w:jc w:val="both"/>
      </w:pPr>
      <w:r>
        <w:rPr>
          <w:noProof/>
          <w:lang w:eastAsia="en-CA"/>
        </w:rPr>
        <mc:AlternateContent>
          <mc:Choice Requires="wpg">
            <w:drawing>
              <wp:anchor distT="0" distB="0" distL="114300" distR="114300" simplePos="0" relativeHeight="251659264" behindDoc="0" locked="0" layoutInCell="0" allowOverlap="1" wp14:anchorId="485ED1BF" wp14:editId="78A16686">
                <wp:simplePos x="0" y="0"/>
                <wp:positionH relativeFrom="page">
                  <wp:posOffset>-66675</wp:posOffset>
                </wp:positionH>
                <wp:positionV relativeFrom="margin">
                  <wp:posOffset>261041</wp:posOffset>
                </wp:positionV>
                <wp:extent cx="7952740" cy="7559675"/>
                <wp:effectExtent l="76200" t="0" r="67310" b="9842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2740" cy="7559675"/>
                          <a:chOff x="-292" y="2494"/>
                          <a:chExt cx="12524" cy="11905"/>
                        </a:xfrm>
                      </wpg:grpSpPr>
                      <wpg:grpSp>
                        <wpg:cNvPr id="408" name="Group 4"/>
                        <wpg:cNvGrpSpPr>
                          <a:grpSpLocks/>
                        </wpg:cNvGrpSpPr>
                        <wpg:grpSpPr bwMode="auto">
                          <a:xfrm>
                            <a:off x="-292" y="9652"/>
                            <a:ext cx="12524" cy="4747"/>
                            <a:chOff x="-297" y="3391"/>
                            <a:chExt cx="12480" cy="4261"/>
                          </a:xfrm>
                        </wpg:grpSpPr>
                        <wpg:grpSp>
                          <wpg:cNvPr id="409" name="Group 5"/>
                          <wpg:cNvGrpSpPr>
                            <a:grpSpLocks/>
                          </wpg:cNvGrpSpPr>
                          <wpg:grpSpPr bwMode="auto">
                            <a:xfrm>
                              <a:off x="-297" y="3717"/>
                              <a:ext cx="12480" cy="3550"/>
                              <a:chOff x="-273" y="7468"/>
                              <a:chExt cx="12480" cy="3550"/>
                            </a:xfrm>
                          </wpg:grpSpPr>
                          <wps:wsp>
                            <wps:cNvPr id="410" name="Freeform 6"/>
                            <wps:cNvSpPr>
                              <a:spLocks/>
                            </wps:cNvSpPr>
                            <wps:spPr bwMode="auto">
                              <a:xfrm>
                                <a:off x="-273" y="7870"/>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7652" y="411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3910"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76" y="3391"/>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3">
                              <a:schemeClr val="lt1"/>
                            </a:lnRef>
                            <a:fillRef idx="1">
                              <a:schemeClr val="accent5"/>
                            </a:fillRef>
                            <a:effectRef idx="1">
                              <a:schemeClr val="accent5"/>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10"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7" name="Freeform 13"/>
                          <wps:cNvSpPr>
                            <a:spLocks/>
                          </wps:cNvSpPr>
                          <wps:spPr bwMode="auto">
                            <a:xfrm>
                              <a:off x="1981" y="3633"/>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418" name="Freeform 14"/>
                          <wps:cNvSpPr>
                            <a:spLocks/>
                          </wps:cNvSpPr>
                          <wps:spPr bwMode="auto">
                            <a:xfrm>
                              <a:off x="7895"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extLst>
                              <a:ext uri="{53640926-AAD7-44D8-BBD7-CCE9431645EC}">
                                <a14:shadowObscured xmlns:a14="http://schemas.microsoft.com/office/drawing/2010/main" val="1"/>
                              </a:ext>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g:grpSp>
                      <wps:wsp>
                        <wps:cNvPr id="420" name="Rectangle 16"/>
                        <wps:cNvSpPr>
                          <a:spLocks noChangeArrowheads="1"/>
                        </wps:cNvSpPr>
                        <wps:spPr bwMode="auto">
                          <a:xfrm>
                            <a:off x="8026" y="11355"/>
                            <a:ext cx="4192" cy="138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80"/>
                                  <w:szCs w:val="80"/>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462D9" w:rsidRPr="00EC06B7" w:rsidRDefault="00442489" w:rsidP="000720CD">
                                  <w:pPr>
                                    <w:jc w:val="center"/>
                                    <w:rPr>
                                      <w:b/>
                                      <w:sz w:val="80"/>
                                      <w:szCs w:val="80"/>
                                      <w14:numForm w14:val="oldStyle"/>
                                    </w:rPr>
                                  </w:pPr>
                                  <w:r>
                                    <w:rPr>
                                      <w:b/>
                                      <w:sz w:val="80"/>
                                      <w:szCs w:val="80"/>
                                      <w14:numForm w14:val="oldStyle"/>
                                    </w:rPr>
                                    <w:t>2021/22</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444" y="2494"/>
                            <a:ext cx="10604" cy="56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462D9" w:rsidRDefault="00B462D9" w:rsidP="00B462D9"/>
                            <w:p w:rsidR="00B462D9" w:rsidRDefault="00B462D9" w:rsidP="00577D68">
                              <w:pPr>
                                <w:spacing w:after="0"/>
                                <w:ind w:right="-570"/>
                                <w:jc w:val="center"/>
                                <w:rPr>
                                  <w:b/>
                                  <w:bCs/>
                                  <w:color w:val="4F81BD" w:themeColor="accent1"/>
                                  <w:sz w:val="40"/>
                                  <w:szCs w:val="40"/>
                                </w:rPr>
                              </w:pPr>
                              <w:r>
                                <w:rPr>
                                  <w:noProof/>
                                  <w:lang w:eastAsia="en-CA"/>
                                </w:rPr>
                                <w:drawing>
                                  <wp:inline distT="0" distB="0" distL="0" distR="0" wp14:anchorId="128A2435" wp14:editId="589BAEB0">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B462D9" w:rsidRDefault="00B462D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85ED1BF" id="Group 3" o:spid="_x0000_s1026" style="position:absolute;left:0;text-align:left;margin-left:-5.25pt;margin-top:20.55pt;width:626.2pt;height:595.25pt;z-index:251659264;mso-position-horizontal-relative:page;mso-position-vertical-relative:margin;mso-height-relative:margin" coordorigin="-292,2494" coordsize="12524,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" o:allowincell="f">
                <v:group id="Group 4" o:spid="_x0000_s1027" style="position:absolute;left:-292;top:9652;width:12524;height:4747" coordorigin="-297,3391" coordsize="1248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297;top:3717;width:12480;height:3550" coordorigin="-273,7468" coordsize="1248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273;top:7870;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" path="m,l17,2863,7132,2578r,-2378l,xe" fillcolor="#4bacc6 [3208]" strokecolor="white [3201]" strokeweight="3pt">
                      <v:shadow on="t" color="black" opacity="24903f" obscured="t" origin=",.5" offset="0,.55556mm"/>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" path="m,569l,2930r3466,620l3466,,,569xe" fillcolor="#9bbb59 [3206]" strokecolor="white [3201]" strokeweight="3pt">
                      <v:shadow on="t" color="black" opacity="24903f" obscured="t" origin=",.5" offset="0,.55556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" path="m,l,3550,1591,2746r,-2009l,xe" fillcolor="#4bacc6 [3208]" strokecolor="white [3201]" strokeweight="3pt">
                      <v:shadow on="t" color="black" opacity="24903f" obscured="t" origin=",.5" offset="0,.55556mm"/>
                      <v:path arrowok="t" o:connecttype="custom" o:connectlocs="0,0;0,3550;1591,2746;1591,737;0,0" o:connectangles="0,0,0,0,0"/>
                    </v:shape>
                  </v:group>
                  <v:shape id="Freeform 9" o:spid="_x0000_s1032" style="position:absolute;left:7652;top:411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" path="m1,251l,2662r4120,251l4120,,1,251xe" fillcolor="#4bacc6 [3208]" strokecolor="white [3201]" strokeweight="3pt">
                    <v:shadow on="t" color="black" opacity="24903f" obscured="t" origin=",.5" offset="0,.55556mm"/>
                    <v:path arrowok="t" o:connecttype="custom" o:connectlocs="1,251;0,2662;4120,2913;4120,0;1,251" o:connectangles="0,0,0,0,0"/>
                  </v:shape>
                  <v:shape id="Freeform 10" o:spid="_x0000_s1033" style="position:absolute;left:3910;top:341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" path="m,l,4236,3985,3349r,-2428l,xe" fillcolor="#4bacc6 [3208]" strokecolor="white [3201]" strokeweight="3pt">
                    <v:shadow on="t" color="black" opacity="24903f" obscured="t" origin=",.5" offset="0,.55556mm"/>
                    <v:path arrowok="t" o:connecttype="custom" o:connectlocs="0,0;0,4236;3985,3349;3985,921;0,0" o:connectangles="0,0,0,0,0"/>
                  </v:shape>
                  <v:shape id="Freeform 11" o:spid="_x0000_s1034" style="position:absolute;left:-176;top:3391;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" path="m4086,r-2,4253l,3198,,1072,4086,xe" fillcolor="#4bacc6 [3208]" strokecolor="white [3201]" strokeweight="3pt">
                    <v:shadow on="t" color="black" opacity="24903f" obscured="t" origin=",.5" offset="0,.55556mm"/>
                    <v:path arrowok="t" o:connecttype="custom" o:connectlocs="4086,0;4084,4253;0,3198;0,1072;4086,0" o:connectangles="0,0,0,0,0"/>
                  </v:shape>
                  <v:shape id="Freeform 12" o:spid="_x0000_s1035" style="position:absolute;left:-110;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" path="m,921l2060,r16,3851l,2981,,921xe" fillcolor="#9bbb59 [3206]" strokecolor="white [3201]" strokeweight="3pt">
                    <v:shadow on="t" color="black" opacity="24903f" obscured="t" origin=",.5" offset="0,.55556mm"/>
                    <v:path arrowok="t" o:connecttype="custom" o:connectlocs="0,921;2060,0;2076,3851;0,2981;0,921" o:connectangles="0,0,0,0,0"/>
                  </v:shape>
                  <v:shape id="Freeform 13" o:spid="_x0000_s1036" style="position:absolute;left:1981;top:3633;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" path="m,l17,3835,6011,2629r,-1390l,xe" fillcolor="#9bbb59 [3206]" strokecolor="white [3201]" strokeweight="3pt">
                    <v:shadow on="t" color="black" opacity="24903f" obscured="t" origin=",.5" offset="0,.55556mm"/>
                    <v:path arrowok="t" o:connecttype="custom" o:connectlocs="0,0;17,3835;6011,2629;6011,1239;0,0" o:connectangles="0,0,0,0,0"/>
                  </v:shape>
                  <v:shape id="Freeform 14" o:spid="_x0000_s1037" style="position:absolute;left:7895;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" path="m,1038l,2411,4102,3432,4102,,,1038xe" fillcolor="#9bbb59 [3206]" strokecolor="white [3201]" strokeweight="3pt">
                    <v:shadow on="t" color="black" opacity="24903f" obscured="t" origin=",.5" offset="0,.55556mm"/>
                    <v:path arrowok="t" o:connecttype="custom" o:connectlocs="0,1038;0,2411;4102,3432;4102,0;0,1038" o:connectangles="0,0,0,0,0"/>
                  </v:shape>
                </v:group>
                <v:rect id="Rectangle 16" o:spid="_x0000_s1038" style="position:absolute;left:8026;top:11355;width:41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sdt>
                        <w:sdtPr>
                          <w:rPr>
                            <w:b/>
                            <w:sz w:val="80"/>
                            <w:szCs w:val="80"/>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462D9" w:rsidRPr="00EC06B7" w:rsidRDefault="00442489" w:rsidP="000720CD">
                            <w:pPr>
                              <w:jc w:val="center"/>
                              <w:rPr>
                                <w:b/>
                                <w:sz w:val="80"/>
                                <w:szCs w:val="80"/>
                                <w14:numForm w14:val="oldStyle"/>
                              </w:rPr>
                            </w:pPr>
                            <w:r>
                              <w:rPr>
                                <w:b/>
                                <w:sz w:val="80"/>
                                <w:szCs w:val="80"/>
                                <w14:numForm w14:val="oldStyle"/>
                              </w:rPr>
                              <w:t>2021/22</w:t>
                            </w:r>
                          </w:p>
                        </w:sdtContent>
                      </w:sdt>
                    </w:txbxContent>
                  </v:textbox>
                </v:rect>
                <v:rect id="Rectangle 17" o:spid="_x0000_s1039" style="position:absolute;left:444;top:2494;width:10604;height:56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rsidR="00B462D9" w:rsidRDefault="00B462D9" w:rsidP="00B462D9"/>
                      <w:p w:rsidR="00B462D9" w:rsidRDefault="00B462D9" w:rsidP="00577D68">
                        <w:pPr>
                          <w:spacing w:after="0"/>
                          <w:ind w:right="-570"/>
                          <w:jc w:val="center"/>
                          <w:rPr>
                            <w:b/>
                            <w:bCs/>
                            <w:color w:val="4F81BD" w:themeColor="accent1"/>
                            <w:sz w:val="40"/>
                            <w:szCs w:val="40"/>
                          </w:rPr>
                        </w:pPr>
                        <w:r>
                          <w:rPr>
                            <w:noProof/>
                            <w:lang w:eastAsia="en-CA"/>
                          </w:rPr>
                          <w:drawing>
                            <wp:inline distT="0" distB="0" distL="0" distR="0" wp14:anchorId="128A2435" wp14:editId="589BAEB0">
                              <wp:extent cx="6153150" cy="2435885"/>
                              <wp:effectExtent l="266700" t="266700" r="266700" b="269240"/>
                              <wp:docPr id="3" name="Picture 3" descr="http://app6.websitetonight.com/projects/3/2/4/2/3242356/images/969b81643e7dd0dcf6d79ce1635d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6.websitetonight.com/projects/3/2/4/2/3242356/images/969b81643e7dd0dcf6d79ce1635d6d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35885"/>
                                      </a:xfrm>
                                      <a:prstGeom prst="rect">
                                        <a:avLst/>
                                      </a:prstGeom>
                                      <a:ln w="76200">
                                        <a:solidFill>
                                          <a:schemeClr val="accent5">
                                            <a:lumMod val="60000"/>
                                            <a:lumOff val="40000"/>
                                          </a:schemeClr>
                                        </a:solidFill>
                                      </a:ln>
                                      <a:effectLst>
                                        <a:outerShdw blurRad="190500" algn="tl" rotWithShape="0">
                                          <a:srgbClr val="000000">
                                            <a:alpha val="70000"/>
                                          </a:srgbClr>
                                        </a:outerShdw>
                                      </a:effectLst>
                                    </pic:spPr>
                                  </pic:pic>
                                </a:graphicData>
                              </a:graphic>
                            </wp:inline>
                          </w:drawing>
                        </w:r>
                      </w:p>
                      <w:p w:rsidR="00B462D9" w:rsidRDefault="00B462D9">
                        <w:pPr>
                          <w:rPr>
                            <w:b/>
                            <w:bCs/>
                            <w:color w:val="000000" w:themeColor="text1"/>
                            <w:sz w:val="32"/>
                            <w:szCs w:val="32"/>
                          </w:rPr>
                        </w:pPr>
                      </w:p>
                    </w:txbxContent>
                  </v:textbox>
                </v:rect>
                <w10:wrap anchorx="page" anchory="margin"/>
              </v:group>
            </w:pict>
          </mc:Fallback>
        </mc:AlternateContent>
      </w:r>
      <w:r>
        <w:rPr>
          <w:noProof/>
          <w:lang w:eastAsia="en-CA"/>
        </w:rPr>
        <mc:AlternateContent>
          <mc:Choice Requires="wps">
            <w:drawing>
              <wp:anchor distT="0" distB="0" distL="114300" distR="114300" simplePos="0" relativeHeight="251661312" behindDoc="0" locked="0" layoutInCell="1" allowOverlap="1" wp14:anchorId="05F39603" wp14:editId="6CCE91E8">
                <wp:simplePos x="0" y="0"/>
                <wp:positionH relativeFrom="margin">
                  <wp:posOffset>742950</wp:posOffset>
                </wp:positionH>
                <wp:positionV relativeFrom="margin">
                  <wp:posOffset>5972175</wp:posOffset>
                </wp:positionV>
                <wp:extent cx="3312160"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800100"/>
                        </a:xfrm>
                        <a:prstGeom prst="rect">
                          <a:avLst/>
                        </a:prstGeom>
                        <a:noFill/>
                        <a:ln w="9525">
                          <a:noFill/>
                          <a:miter lim="800000"/>
                          <a:headEnd/>
                          <a:tailEnd/>
                        </a:ln>
                      </wps:spPr>
                      <wps:txbx>
                        <w:txbxContent>
                          <w:p w:rsidR="00577D68" w:rsidRPr="00577D68" w:rsidRDefault="00EA4125" w:rsidP="000720CD">
                            <w:pPr>
                              <w:jc w:val="center"/>
                              <w:rPr>
                                <w:b/>
                                <w:sz w:val="64"/>
                                <w:szCs w:val="64"/>
                              </w:rPr>
                            </w:pPr>
                            <w:r>
                              <w:rPr>
                                <w:b/>
                                <w:sz w:val="64"/>
                                <w:szCs w:val="64"/>
                              </w:rPr>
                              <w:t xml:space="preserve"> </w:t>
                            </w:r>
                            <w:r w:rsidR="00577D68" w:rsidRPr="00577D68">
                              <w:rPr>
                                <w:b/>
                                <w:sz w:val="64"/>
                                <w:szCs w:val="64"/>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39603" id="_x0000_t202" coordsize="21600,21600" o:spt="202" path="m,l,21600r21600,l21600,xe">
                <v:stroke joinstyle="miter"/>
                <v:path gradientshapeok="t" o:connecttype="rect"/>
              </v:shapetype>
              <v:shape id="Text Box 2" o:spid="_x0000_s1040" type="#_x0000_t202" style="position:absolute;left:0;text-align:left;margin-left:58.5pt;margin-top:470.25pt;width:260.8pt;height: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" filled="f" stroked="f">
                <v:textbox>
                  <w:txbxContent>
                    <w:p w:rsidR="00577D68" w:rsidRPr="00577D68" w:rsidRDefault="00EA4125" w:rsidP="000720CD">
                      <w:pPr>
                        <w:jc w:val="center"/>
                        <w:rPr>
                          <w:b/>
                          <w:sz w:val="64"/>
                          <w:szCs w:val="64"/>
                        </w:rPr>
                      </w:pPr>
                      <w:r>
                        <w:rPr>
                          <w:b/>
                          <w:sz w:val="64"/>
                          <w:szCs w:val="64"/>
                        </w:rPr>
                        <w:t xml:space="preserve"> </w:t>
                      </w:r>
                      <w:r w:rsidR="00577D68" w:rsidRPr="00577D68">
                        <w:rPr>
                          <w:b/>
                          <w:sz w:val="64"/>
                          <w:szCs w:val="64"/>
                        </w:rPr>
                        <w:t>ANNUAL REPORT</w:t>
                      </w:r>
                    </w:p>
                  </w:txbxContent>
                </v:textbox>
                <w10:wrap anchorx="margin" anchory="margin"/>
              </v:shape>
            </w:pict>
          </mc:Fallback>
        </mc:AlternateContent>
      </w:r>
      <w:sdt>
        <w:sdtPr>
          <w:id w:val="-1286038160"/>
          <w:docPartObj>
            <w:docPartGallery w:val="Cover Pages"/>
            <w:docPartUnique/>
          </w:docPartObj>
        </w:sdtPr>
        <w:sdtEndPr/>
        <w:sdtContent>
          <w:r w:rsidR="00B462D9">
            <w:br w:type="page"/>
          </w:r>
          <w:bookmarkStart w:id="0" w:name="_GoBack"/>
          <w:bookmarkEnd w:id="0"/>
        </w:sdtContent>
      </w:sdt>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757A9D" w:rsidRDefault="00757A9D"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p>
    <w:p w:rsidR="003A2EB8" w:rsidRPr="00EA4125" w:rsidRDefault="003A2EB8" w:rsidP="003A2EB8">
      <w:pPr>
        <w:spacing w:after="0" w:line="14" w:lineRule="atLeast"/>
        <w:jc w:val="center"/>
        <w:rPr>
          <w:rFonts w:ascii="Lucida Handwriting" w:eastAsia="Times New Roman" w:hAnsi="Lucida Handwriting" w:cs="Times New Roman"/>
          <w:b/>
          <w:color w:val="92D050"/>
          <w:lang w:val="en-US"/>
          <w14:shadow w14:blurRad="50800" w14:dist="38100" w14:dir="2700000" w14:sx="100000" w14:sy="100000" w14:kx="0" w14:ky="0" w14:algn="tl">
            <w14:srgbClr w14:val="000000">
              <w14:alpha w14:val="60000"/>
            </w14:srgbClr>
          </w14:shadow>
        </w:rPr>
      </w:pPr>
      <w:r w:rsidRPr="00EA4125">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t>Vision Statement</w:t>
      </w:r>
    </w:p>
    <w:p w:rsidR="003A2EB8" w:rsidRPr="00B17946" w:rsidRDefault="003A2EB8" w:rsidP="003A2EB8">
      <w:pPr>
        <w:pStyle w:val="NoSpacing"/>
        <w:rPr>
          <w:sz w:val="16"/>
          <w:szCs w:val="16"/>
        </w:rPr>
      </w:pPr>
    </w:p>
    <w:p w:rsidR="00D746BB" w:rsidRDefault="00D746BB" w:rsidP="00D746BB">
      <w:pPr>
        <w:widowControl w:val="0"/>
        <w:spacing w:after="0" w:line="240" w:lineRule="auto"/>
        <w:jc w:val="center"/>
        <w:rPr>
          <w:rFonts w:ascii="Arial" w:eastAsia="Times New Roman" w:hAnsi="Arial" w:cs="Arial"/>
          <w:lang w:val="en-US"/>
        </w:rPr>
      </w:pPr>
      <w:r>
        <w:rPr>
          <w:rFonts w:ascii="Arial" w:eastAsia="Times New Roman" w:hAnsi="Arial" w:cs="Arial"/>
          <w:lang w:val="en-US"/>
        </w:rPr>
        <w:t xml:space="preserve">That all people </w:t>
      </w:r>
      <w:proofErr w:type="gramStart"/>
      <w:r>
        <w:rPr>
          <w:rFonts w:ascii="Arial" w:eastAsia="Times New Roman" w:hAnsi="Arial" w:cs="Arial"/>
          <w:lang w:val="en-US"/>
        </w:rPr>
        <w:t xml:space="preserve">are </w:t>
      </w:r>
      <w:r w:rsidRPr="00D746BB">
        <w:rPr>
          <w:rFonts w:ascii="Arial" w:eastAsia="Times New Roman" w:hAnsi="Arial" w:cs="Arial"/>
          <w:lang w:val="en-US"/>
        </w:rPr>
        <w:t>treated</w:t>
      </w:r>
      <w:proofErr w:type="gramEnd"/>
      <w:r w:rsidRPr="00D746BB">
        <w:rPr>
          <w:rFonts w:ascii="Arial" w:eastAsia="Times New Roman" w:hAnsi="Arial" w:cs="Arial"/>
          <w:lang w:val="en-US"/>
        </w:rPr>
        <w:t xml:space="preserve"> with respect, and live and participate as valued members of the community.</w:t>
      </w:r>
    </w:p>
    <w:p w:rsidR="00757A9D" w:rsidRDefault="00757A9D" w:rsidP="00D746BB">
      <w:pPr>
        <w:widowControl w:val="0"/>
        <w:spacing w:after="0" w:line="240" w:lineRule="auto"/>
        <w:jc w:val="center"/>
        <w:rPr>
          <w:rFonts w:ascii="Arial" w:eastAsia="Times New Roman" w:hAnsi="Arial" w:cs="Arial"/>
          <w:lang w:val="en-US"/>
        </w:rPr>
      </w:pPr>
    </w:p>
    <w:p w:rsidR="00757A9D" w:rsidRPr="00D746BB" w:rsidRDefault="00757A9D" w:rsidP="00D746BB">
      <w:pPr>
        <w:widowControl w:val="0"/>
        <w:spacing w:after="0" w:line="240" w:lineRule="auto"/>
        <w:jc w:val="center"/>
        <w:rPr>
          <w:rFonts w:ascii="Arial" w:eastAsia="Times New Roman" w:hAnsi="Arial" w:cs="Arial"/>
          <w:lang w:val="en-US"/>
        </w:rPr>
      </w:pPr>
    </w:p>
    <w:p w:rsidR="003A2EB8" w:rsidRPr="00B17946" w:rsidRDefault="003A2EB8" w:rsidP="003A2EB8">
      <w:pPr>
        <w:pStyle w:val="NoSpacing"/>
        <w:rPr>
          <w:sz w:val="16"/>
          <w:szCs w:val="16"/>
        </w:rPr>
      </w:pPr>
    </w:p>
    <w:p w:rsidR="003A2EB8" w:rsidRPr="00EA4125" w:rsidRDefault="003A2EB8"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r w:rsidRPr="00EA4125">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t>Mission Statement</w:t>
      </w:r>
    </w:p>
    <w:p w:rsidR="003A2EB8" w:rsidRPr="00B17946" w:rsidRDefault="003A2EB8" w:rsidP="003A2EB8">
      <w:pPr>
        <w:pStyle w:val="NoSpacing"/>
        <w:rPr>
          <w:sz w:val="16"/>
          <w:szCs w:val="16"/>
        </w:rPr>
      </w:pPr>
    </w:p>
    <w:p w:rsidR="00D746BB" w:rsidRDefault="00D746BB" w:rsidP="00D746BB">
      <w:pPr>
        <w:widowControl w:val="0"/>
        <w:spacing w:after="0" w:line="240" w:lineRule="auto"/>
        <w:jc w:val="center"/>
        <w:rPr>
          <w:rFonts w:ascii="Arial" w:eastAsia="Times New Roman" w:hAnsi="Arial" w:cs="Arial"/>
          <w:lang w:val="en-US"/>
        </w:rPr>
      </w:pPr>
      <w:r w:rsidRPr="00D746BB">
        <w:rPr>
          <w:rFonts w:ascii="Arial" w:eastAsia="Times New Roman" w:hAnsi="Arial" w:cs="Arial"/>
          <w:lang w:val="en-US"/>
        </w:rPr>
        <w:t>To support people with developmental disabilities in living independently and participating fully in their community.</w:t>
      </w:r>
    </w:p>
    <w:p w:rsidR="00757A9D" w:rsidRDefault="00757A9D" w:rsidP="00D746BB">
      <w:pPr>
        <w:widowControl w:val="0"/>
        <w:spacing w:after="0" w:line="240" w:lineRule="auto"/>
        <w:jc w:val="center"/>
        <w:rPr>
          <w:rFonts w:ascii="Arial" w:eastAsia="Times New Roman" w:hAnsi="Arial" w:cs="Arial"/>
          <w:lang w:val="en-US"/>
        </w:rPr>
      </w:pPr>
    </w:p>
    <w:p w:rsidR="00757A9D" w:rsidRPr="00D746BB" w:rsidRDefault="00757A9D" w:rsidP="00D746BB">
      <w:pPr>
        <w:widowControl w:val="0"/>
        <w:spacing w:after="0" w:line="240" w:lineRule="auto"/>
        <w:jc w:val="center"/>
        <w:rPr>
          <w:rFonts w:ascii="Arial" w:eastAsia="Times New Roman" w:hAnsi="Arial" w:cs="Arial"/>
          <w:lang w:val="en-US"/>
        </w:rPr>
      </w:pPr>
    </w:p>
    <w:p w:rsidR="003A2EB8" w:rsidRPr="00B17946" w:rsidRDefault="003A2EB8" w:rsidP="003A2EB8">
      <w:pPr>
        <w:pStyle w:val="NoSpacing"/>
        <w:rPr>
          <w:sz w:val="16"/>
          <w:szCs w:val="16"/>
        </w:rPr>
      </w:pPr>
    </w:p>
    <w:p w:rsidR="003A2EB8" w:rsidRPr="00EA4125" w:rsidRDefault="003A2EB8" w:rsidP="003A2EB8">
      <w:pPr>
        <w:spacing w:after="0" w:line="14" w:lineRule="atLeast"/>
        <w:jc w:val="center"/>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pPr>
      <w:r w:rsidRPr="00EA4125">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t>Our Values</w:t>
      </w:r>
      <w:r w:rsidR="007A1422">
        <w:rPr>
          <w:rFonts w:ascii="Lucida Handwriting" w:eastAsia="Times New Roman" w:hAnsi="Lucida Handwriting" w:cs="Times New Roman"/>
          <w:b/>
          <w:color w:val="92D050"/>
          <w:u w:val="single"/>
          <w:lang w:val="en-US"/>
          <w14:shadow w14:blurRad="50800" w14:dist="38100" w14:dir="2700000" w14:sx="100000" w14:sy="100000" w14:kx="0" w14:ky="0" w14:algn="tl">
            <w14:srgbClr w14:val="000000">
              <w14:alpha w14:val="60000"/>
            </w14:srgbClr>
          </w14:shadow>
        </w:rPr>
        <w:t xml:space="preserve"> </w:t>
      </w:r>
    </w:p>
    <w:p w:rsidR="003A2EB8" w:rsidRPr="00B17946" w:rsidRDefault="003A2EB8" w:rsidP="003A2EB8">
      <w:pPr>
        <w:pStyle w:val="NoSpacing"/>
        <w:rPr>
          <w:sz w:val="16"/>
          <w:szCs w:val="16"/>
        </w:rPr>
      </w:pPr>
    </w:p>
    <w:p w:rsidR="00757A9D"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Awareness</w:t>
      </w:r>
      <w:r w:rsidRPr="00751551">
        <w:rPr>
          <w:rFonts w:eastAsia="Times New Roman" w:cs="Times New Roman"/>
          <w:b/>
          <w:color w:val="92D05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education of the community on the rights and contributions of people with developmental disabilities and the services available through C</w:t>
      </w:r>
      <w:r w:rsidR="00757A9D">
        <w:rPr>
          <w:rFonts w:ascii="Arial" w:eastAsia="Times New Roman" w:hAnsi="Arial" w:cs="Arial"/>
          <w:lang w:val="en-US"/>
        </w:rPr>
        <w:t xml:space="preserve">ommunity </w:t>
      </w:r>
      <w:r w:rsidR="00757A9D" w:rsidRPr="00757A9D">
        <w:rPr>
          <w:rFonts w:ascii="Arial" w:eastAsia="Times New Roman" w:hAnsi="Arial" w:cs="Arial"/>
          <w:lang w:val="en-US"/>
        </w:rPr>
        <w:t>L</w:t>
      </w:r>
      <w:r w:rsidR="00757A9D">
        <w:rPr>
          <w:rFonts w:ascii="Arial" w:eastAsia="Times New Roman" w:hAnsi="Arial" w:cs="Arial"/>
          <w:lang w:val="en-US"/>
        </w:rPr>
        <w:t xml:space="preserve">iving </w:t>
      </w:r>
      <w:r w:rsidR="00757A9D" w:rsidRPr="00757A9D">
        <w:rPr>
          <w:rFonts w:ascii="Arial" w:eastAsia="Times New Roman" w:hAnsi="Arial" w:cs="Arial"/>
          <w:lang w:val="en-US"/>
        </w:rPr>
        <w:t>M</w:t>
      </w:r>
      <w:r w:rsidR="00757A9D">
        <w:rPr>
          <w:rFonts w:ascii="Arial" w:eastAsia="Times New Roman" w:hAnsi="Arial" w:cs="Arial"/>
          <w:lang w:val="en-US"/>
        </w:rPr>
        <w:t>attawa</w:t>
      </w:r>
      <w:r w:rsidR="00757A9D" w:rsidRPr="00757A9D">
        <w:rPr>
          <w:rFonts w:ascii="Arial" w:eastAsia="Times New Roman" w:hAnsi="Arial" w:cs="Arial"/>
          <w:lang w:val="en-US"/>
        </w:rPr>
        <w:t>.</w:t>
      </w:r>
    </w:p>
    <w:p w:rsidR="003A2EB8" w:rsidRPr="00751551" w:rsidRDefault="003A2EB8" w:rsidP="00757A9D">
      <w:pPr>
        <w:spacing w:after="0" w:line="14" w:lineRule="atLeast"/>
        <w:rPr>
          <w:sz w:val="16"/>
          <w:szCs w:val="16"/>
        </w:rPr>
      </w:pPr>
    </w:p>
    <w:p w:rsidR="003A2EB8"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Communication</w:t>
      </w:r>
      <w:r w:rsidRPr="00751551">
        <w:rPr>
          <w:rFonts w:eastAsia="Times New Roman" w:cs="Times New Roman"/>
          <w:b/>
          <w:color w:val="0070C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sharing of ideas and concerns in a manner that is respectful, open, honest, two-way, non-judgmental, and is in a language that is understood by everyone.</w:t>
      </w:r>
    </w:p>
    <w:p w:rsidR="00757A9D" w:rsidRPr="00757A9D" w:rsidRDefault="00757A9D" w:rsidP="00757A9D">
      <w:pPr>
        <w:spacing w:after="0" w:line="14" w:lineRule="atLeast"/>
        <w:rPr>
          <w:rFonts w:ascii="Arial" w:hAnsi="Arial" w:cs="Arial"/>
        </w:rPr>
      </w:pPr>
    </w:p>
    <w:p w:rsidR="003A2EB8"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Inclusiveness</w:t>
      </w:r>
      <w:r w:rsidRPr="00751551">
        <w:rPr>
          <w:rFonts w:eastAsia="Times New Roman" w:cs="Times New Roman"/>
          <w:lang w:val="en-US"/>
        </w:rPr>
        <w:t xml:space="preserve"> – </w:t>
      </w:r>
      <w:r w:rsidR="00757A9D" w:rsidRPr="00757A9D">
        <w:rPr>
          <w:rFonts w:ascii="Arial" w:eastAsia="Times New Roman" w:hAnsi="Arial" w:cs="Arial"/>
          <w:lang w:val="en-US"/>
        </w:rPr>
        <w:t>We value a community that accepts and includes everyone equally.</w:t>
      </w:r>
    </w:p>
    <w:p w:rsidR="00757A9D" w:rsidRPr="00757A9D" w:rsidRDefault="00757A9D" w:rsidP="00757A9D">
      <w:pPr>
        <w:spacing w:after="0" w:line="14" w:lineRule="atLeast"/>
        <w:rPr>
          <w:rFonts w:ascii="Arial" w:hAnsi="Arial" w:cs="Arial"/>
        </w:rPr>
      </w:pPr>
    </w:p>
    <w:p w:rsidR="003A2EB8"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Individual</w:t>
      </w:r>
      <w:r w:rsidRPr="00751551">
        <w:rPr>
          <w:rFonts w:eastAsia="Times New Roman" w:cs="Times New Roman"/>
          <w:b/>
          <w:color w:val="0070C0"/>
          <w:lang w:val="en-US"/>
        </w:rPr>
        <w:t xml:space="preserve"> </w:t>
      </w:r>
      <w:r w:rsidRPr="00D015A3">
        <w:rPr>
          <w:rFonts w:ascii="Arial" w:eastAsia="Times New Roman" w:hAnsi="Arial" w:cs="Arial"/>
          <w:b/>
          <w:color w:val="0070C0"/>
          <w:lang w:val="en-US"/>
        </w:rPr>
        <w:t>Choice</w:t>
      </w:r>
      <w:r w:rsidRPr="00751551">
        <w:rPr>
          <w:rFonts w:eastAsia="Times New Roman" w:cs="Times New Roman"/>
          <w:b/>
          <w:color w:val="0070C0"/>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the right for all people to make their own educated choices and to make decisions about the supp</w:t>
      </w:r>
      <w:r w:rsidR="00757A9D">
        <w:rPr>
          <w:rFonts w:ascii="Arial" w:eastAsia="Times New Roman" w:hAnsi="Arial" w:cs="Arial"/>
          <w:lang w:val="en-US"/>
        </w:rPr>
        <w:t>orts and services they receive.</w:t>
      </w:r>
    </w:p>
    <w:p w:rsidR="003A2EB8" w:rsidRPr="00751551" w:rsidRDefault="003A2EB8" w:rsidP="003A2EB8">
      <w:pPr>
        <w:pStyle w:val="NoSpacing"/>
        <w:rPr>
          <w:sz w:val="16"/>
          <w:szCs w:val="16"/>
        </w:rPr>
      </w:pPr>
    </w:p>
    <w:p w:rsidR="00757A9D" w:rsidRPr="00757A9D" w:rsidRDefault="003A2EB8" w:rsidP="00757A9D">
      <w:pPr>
        <w:widowControl w:val="0"/>
        <w:spacing w:after="0" w:line="240" w:lineRule="auto"/>
        <w:rPr>
          <w:rFonts w:ascii="Arial" w:eastAsia="Times New Roman" w:hAnsi="Arial" w:cs="Arial"/>
          <w:lang w:val="en-US"/>
        </w:rPr>
      </w:pPr>
      <w:r w:rsidRPr="00D015A3">
        <w:rPr>
          <w:rFonts w:ascii="Arial" w:eastAsia="Times New Roman" w:hAnsi="Arial" w:cs="Arial"/>
          <w:b/>
          <w:color w:val="0070C0"/>
          <w:lang w:val="en-US"/>
        </w:rPr>
        <w:t>Integrity</w:t>
      </w:r>
      <w:r w:rsidRPr="00751551">
        <w:rPr>
          <w:rFonts w:eastAsia="Times New Roman" w:cs="Times New Roman"/>
          <w:b/>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 xml:space="preserve">We value a workplace where services </w:t>
      </w:r>
      <w:proofErr w:type="gramStart"/>
      <w:r w:rsidR="00757A9D" w:rsidRPr="00757A9D">
        <w:rPr>
          <w:rFonts w:ascii="Arial" w:eastAsia="Times New Roman" w:hAnsi="Arial" w:cs="Arial"/>
          <w:lang w:val="en-US"/>
        </w:rPr>
        <w:t>are provided</w:t>
      </w:r>
      <w:proofErr w:type="gramEnd"/>
      <w:r w:rsidR="00757A9D" w:rsidRPr="00757A9D">
        <w:rPr>
          <w:rFonts w:ascii="Arial" w:eastAsia="Times New Roman" w:hAnsi="Arial" w:cs="Arial"/>
          <w:lang w:val="en-US"/>
        </w:rPr>
        <w:t xml:space="preserve"> in a manner that is honest, truthful, and respectful.</w:t>
      </w:r>
    </w:p>
    <w:p w:rsidR="00B17946" w:rsidRPr="00751551" w:rsidRDefault="00B17946" w:rsidP="003A2EB8">
      <w:pPr>
        <w:spacing w:after="0" w:line="14" w:lineRule="atLeast"/>
        <w:rPr>
          <w:rFonts w:eastAsia="Times New Roman" w:cs="Times New Roman"/>
          <w:sz w:val="16"/>
          <w:szCs w:val="16"/>
          <w:lang w:val="en-US"/>
        </w:rPr>
      </w:pPr>
    </w:p>
    <w:p w:rsidR="00757A9D" w:rsidRDefault="003A2EB8" w:rsidP="00757A9D">
      <w:pPr>
        <w:widowControl w:val="0"/>
        <w:spacing w:after="0" w:line="240" w:lineRule="auto"/>
        <w:rPr>
          <w:rFonts w:eastAsia="Times New Roman" w:cs="Calibri"/>
          <w:sz w:val="24"/>
          <w:szCs w:val="24"/>
          <w:lang w:val="en-US"/>
        </w:rPr>
      </w:pPr>
      <w:r w:rsidRPr="00D015A3">
        <w:rPr>
          <w:rFonts w:ascii="Arial" w:eastAsia="Times New Roman" w:hAnsi="Arial" w:cs="Arial"/>
          <w:b/>
          <w:color w:val="0070C0"/>
          <w:lang w:val="en-US"/>
        </w:rPr>
        <w:t>Partnerships</w:t>
      </w:r>
      <w:r w:rsidRPr="00751551">
        <w:rPr>
          <w:rFonts w:eastAsia="Times New Roman" w:cs="Times New Roman"/>
          <w:b/>
          <w:color w:val="9BBB59" w:themeColor="accent3"/>
          <w:lang w:val="en-US"/>
        </w:rPr>
        <w:t xml:space="preserve"> </w:t>
      </w:r>
      <w:r w:rsidRPr="00751551">
        <w:rPr>
          <w:rFonts w:eastAsia="Times New Roman" w:cs="Times New Roman"/>
          <w:lang w:val="en-US"/>
        </w:rPr>
        <w:t>–</w:t>
      </w:r>
      <w:r w:rsidRPr="00751551">
        <w:rPr>
          <w:rFonts w:eastAsia="Times New Roman" w:cs="Times New Roman"/>
          <w:b/>
          <w:lang w:val="en-US"/>
        </w:rPr>
        <w:t xml:space="preserve"> </w:t>
      </w:r>
      <w:r w:rsidR="00757A9D" w:rsidRPr="00757A9D">
        <w:rPr>
          <w:rFonts w:ascii="Arial" w:eastAsia="Times New Roman" w:hAnsi="Arial" w:cs="Arial"/>
          <w:lang w:val="en-US"/>
        </w:rPr>
        <w:t>We value meaningful connections with others within our community.</w:t>
      </w:r>
    </w:p>
    <w:p w:rsidR="00D015A3" w:rsidRPr="00751551" w:rsidRDefault="00D015A3" w:rsidP="003A2EB8">
      <w:pPr>
        <w:spacing w:after="0" w:line="14" w:lineRule="atLeast"/>
        <w:rPr>
          <w:rFonts w:ascii="Arial" w:eastAsia="Times New Roman" w:hAnsi="Arial" w:cs="Arial"/>
          <w:lang w:val="en-US"/>
        </w:rPr>
      </w:pPr>
    </w:p>
    <w:p w:rsidR="00757A9D" w:rsidRPr="00757A9D" w:rsidRDefault="00757A9D" w:rsidP="00757A9D">
      <w:pPr>
        <w:widowControl w:val="0"/>
        <w:spacing w:after="0" w:line="240" w:lineRule="auto"/>
        <w:rPr>
          <w:rFonts w:ascii="Arial" w:eastAsia="Times New Roman" w:hAnsi="Arial" w:cs="Arial"/>
          <w:lang w:val="en-US"/>
        </w:rPr>
      </w:pPr>
      <w:r>
        <w:rPr>
          <w:rFonts w:ascii="Arial" w:eastAsia="Times New Roman" w:hAnsi="Arial" w:cs="Arial"/>
          <w:b/>
          <w:color w:val="0070C0"/>
          <w:lang w:val="en-US"/>
        </w:rPr>
        <w:t>Respect</w:t>
      </w:r>
      <w:r w:rsidR="003A2EB8" w:rsidRPr="00751551">
        <w:rPr>
          <w:rFonts w:eastAsia="Times New Roman" w:cs="Times New Roman"/>
          <w:b/>
          <w:color w:val="0070C0"/>
          <w:lang w:val="en-US"/>
        </w:rPr>
        <w:t xml:space="preserve"> </w:t>
      </w:r>
      <w:r w:rsidR="003A2EB8" w:rsidRPr="00751551">
        <w:rPr>
          <w:rFonts w:eastAsia="Times New Roman" w:cs="Times New Roman"/>
          <w:b/>
          <w:lang w:val="en-US"/>
        </w:rPr>
        <w:t xml:space="preserve">– </w:t>
      </w:r>
      <w:r w:rsidRPr="00757A9D">
        <w:rPr>
          <w:rFonts w:ascii="Arial" w:eastAsia="Times New Roman" w:hAnsi="Arial" w:cs="Arial"/>
          <w:lang w:val="en-US"/>
        </w:rPr>
        <w:t>We value the appreciation of all people’s abilities, qualities, characteristics, and goals.</w:t>
      </w:r>
    </w:p>
    <w:p w:rsidR="003A2EB8" w:rsidRPr="00751551" w:rsidRDefault="003A2EB8" w:rsidP="00757A9D">
      <w:pPr>
        <w:spacing w:after="0" w:line="14" w:lineRule="atLeast"/>
        <w:rPr>
          <w:sz w:val="16"/>
          <w:szCs w:val="16"/>
        </w:rPr>
      </w:pPr>
    </w:p>
    <w:p w:rsidR="004536BB" w:rsidRDefault="003A2EB8" w:rsidP="00757A9D">
      <w:pPr>
        <w:spacing w:after="0" w:line="14" w:lineRule="atLeast"/>
        <w:rPr>
          <w:rFonts w:ascii="Arial" w:eastAsia="Times New Roman" w:hAnsi="Arial" w:cs="Arial"/>
          <w:lang w:val="en-US"/>
        </w:rPr>
      </w:pPr>
      <w:r w:rsidRPr="00D015A3">
        <w:rPr>
          <w:rFonts w:ascii="Arial" w:eastAsia="Times New Roman" w:hAnsi="Arial" w:cs="Arial"/>
          <w:b/>
          <w:color w:val="0070C0"/>
          <w:lang w:val="en-US"/>
        </w:rPr>
        <w:t>Teamwork</w:t>
      </w:r>
      <w:r w:rsidRPr="00751551">
        <w:rPr>
          <w:rFonts w:eastAsia="Times New Roman" w:cs="Times New Roman"/>
          <w:b/>
          <w:lang w:val="en-US"/>
        </w:rPr>
        <w:t xml:space="preserve"> </w:t>
      </w:r>
      <w:r w:rsidRPr="00751551">
        <w:rPr>
          <w:rFonts w:eastAsia="Times New Roman" w:cs="Times New Roman"/>
          <w:lang w:val="en-US"/>
        </w:rPr>
        <w:t xml:space="preserve">– </w:t>
      </w:r>
      <w:r w:rsidR="00757A9D" w:rsidRPr="00757A9D">
        <w:rPr>
          <w:rFonts w:ascii="Arial" w:eastAsia="Times New Roman" w:hAnsi="Arial" w:cs="Arial"/>
          <w:lang w:val="en-US"/>
        </w:rPr>
        <w:t>We value working together to achieve a common goal (our Mission).</w:t>
      </w: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757A9D" w:rsidP="00757A9D">
      <w:pPr>
        <w:spacing w:after="0" w:line="14" w:lineRule="atLeast"/>
        <w:rPr>
          <w:rFonts w:ascii="Arial" w:eastAsia="Times New Roman" w:hAnsi="Arial" w:cs="Arial"/>
          <w:lang w:val="en-US"/>
        </w:rPr>
      </w:pPr>
    </w:p>
    <w:p w:rsidR="00757A9D" w:rsidRDefault="00277F84" w:rsidP="002F1E74">
      <w:pPr>
        <w:tabs>
          <w:tab w:val="left" w:pos="3600"/>
        </w:tabs>
        <w:spacing w:after="0" w:line="14" w:lineRule="atLeast"/>
        <w:rPr>
          <w:rFonts w:ascii="Arial" w:eastAsia="Times New Roman" w:hAnsi="Arial" w:cs="Arial"/>
          <w:lang w:val="en-US"/>
        </w:rPr>
      </w:pPr>
      <w:r>
        <w:rPr>
          <w:rFonts w:ascii="Arial" w:eastAsia="Times New Roman" w:hAnsi="Arial" w:cs="Arial"/>
          <w:lang w:val="en-US"/>
        </w:rPr>
        <w:tab/>
      </w:r>
    </w:p>
    <w:p w:rsidR="00757A9D" w:rsidRPr="00757A9D" w:rsidRDefault="00757A9D" w:rsidP="00757A9D">
      <w:pPr>
        <w:spacing w:after="0" w:line="14" w:lineRule="atLeast"/>
        <w:rPr>
          <w:rFonts w:ascii="Arial" w:eastAsia="Times New Roman" w:hAnsi="Arial" w:cs="Arial"/>
          <w:lang w:val="en-US"/>
        </w:rPr>
      </w:pPr>
    </w:p>
    <w:p w:rsidR="00AE1AEE" w:rsidRPr="00751551" w:rsidRDefault="006A3642" w:rsidP="004536BB">
      <w:pPr>
        <w:spacing w:after="0" w:line="240" w:lineRule="auto"/>
        <w:ind w:left="1440" w:firstLine="720"/>
        <w:rPr>
          <w:rFonts w:ascii="Lucida Calligraphy" w:eastAsia="Calibri" w:hAnsi="Lucida Calligraphy" w:cs="Arial"/>
          <w:b/>
          <w:color w:val="9BBB59" w:themeColor="accent3"/>
          <w:sz w:val="24"/>
          <w:szCs w:val="24"/>
          <w:u w:val="single"/>
          <w:lang w:val="en-US"/>
        </w:rPr>
      </w:pPr>
      <w:r>
        <w:rPr>
          <w:rFonts w:ascii="Lucida Calligraphy" w:eastAsia="Calibri" w:hAnsi="Lucida Calligraphy" w:cs="Arial"/>
          <w:b/>
          <w:color w:val="9BBB59" w:themeColor="accent3"/>
          <w:sz w:val="24"/>
          <w:szCs w:val="24"/>
          <w:u w:val="single"/>
          <w:lang w:val="en-US"/>
        </w:rPr>
        <w:lastRenderedPageBreak/>
        <w:t>Board Chair 2021-2022</w:t>
      </w:r>
      <w:r w:rsidR="008C4218">
        <w:rPr>
          <w:rFonts w:ascii="Lucida Calligraphy" w:eastAsia="Calibri" w:hAnsi="Lucida Calligraphy" w:cs="Arial"/>
          <w:b/>
          <w:color w:val="9BBB59" w:themeColor="accent3"/>
          <w:sz w:val="24"/>
          <w:szCs w:val="24"/>
          <w:u w:val="single"/>
          <w:lang w:val="en-US"/>
        </w:rPr>
        <w:t xml:space="preserve"> </w:t>
      </w:r>
      <w:r w:rsidR="00AE1AEE" w:rsidRPr="00751551">
        <w:rPr>
          <w:rFonts w:ascii="Lucida Calligraphy" w:eastAsia="Calibri" w:hAnsi="Lucida Calligraphy" w:cs="Arial"/>
          <w:b/>
          <w:color w:val="9BBB59" w:themeColor="accent3"/>
          <w:sz w:val="24"/>
          <w:szCs w:val="24"/>
          <w:u w:val="single"/>
          <w:lang w:val="en-US"/>
        </w:rPr>
        <w:t>Annual Report</w:t>
      </w:r>
    </w:p>
    <w:p w:rsidR="004536BB" w:rsidRPr="004536BB" w:rsidRDefault="004536BB" w:rsidP="006F7FD2">
      <w:pPr>
        <w:spacing w:after="0" w:line="240" w:lineRule="auto"/>
        <w:rPr>
          <w:rFonts w:ascii="Arial" w:hAnsi="Arial" w:cs="Arial"/>
        </w:rPr>
      </w:pP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Good evening and welcome to Community Living Mattawa’s 2022 Annual General Meeting. Thank you for being here tonight with us.</w:t>
      </w: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 xml:space="preserve">I </w:t>
      </w:r>
      <w:proofErr w:type="gramStart"/>
      <w:r w:rsidRPr="00C5447F">
        <w:rPr>
          <w:rFonts w:ascii="Arial" w:hAnsi="Arial" w:cs="Arial"/>
          <w:color w:val="000000" w:themeColor="text1"/>
          <w:lang w:val="en-US"/>
        </w:rPr>
        <w:t xml:space="preserve">am </w:t>
      </w:r>
      <w:proofErr w:type="spellStart"/>
      <w:r w:rsidRPr="00C5447F">
        <w:rPr>
          <w:rFonts w:ascii="Arial" w:hAnsi="Arial" w:cs="Arial"/>
          <w:color w:val="000000" w:themeColor="text1"/>
          <w:lang w:val="en-US"/>
        </w:rPr>
        <w:t>honoured</w:t>
      </w:r>
      <w:proofErr w:type="spellEnd"/>
      <w:proofErr w:type="gramEnd"/>
      <w:r w:rsidRPr="00C5447F">
        <w:rPr>
          <w:rFonts w:ascii="Arial" w:hAnsi="Arial" w:cs="Arial"/>
          <w:color w:val="000000" w:themeColor="text1"/>
          <w:lang w:val="en-US"/>
        </w:rPr>
        <w:t xml:space="preserve"> to serve as the Chair of the Community Living Mattawa Board of Directors. This past year we welcomed Sabrina Poullas to our Board and tonight welcome Sabrina to her first Annual General Meeting. Sabrina brings a wealth of knowledge to our Board, and we are very pleased that she has joined us.</w:t>
      </w: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 xml:space="preserve">The volunteer Board of Community Living Mattawa is comprised of seven members from various backgrounds with a wide range of knowledge and experiences. The Board </w:t>
      </w:r>
      <w:r w:rsidRPr="00C5447F">
        <w:rPr>
          <w:rFonts w:ascii="Arial" w:hAnsi="Arial" w:cs="Arial"/>
          <w:color w:val="000000" w:themeColor="text1"/>
          <w:shd w:val="clear" w:color="auto" w:fill="FFFFFF"/>
        </w:rPr>
        <w:t>is responsible for the overall performance of the Association as it pertains to policy, finance and achieving its purpose, goals, and objectives.</w:t>
      </w:r>
    </w:p>
    <w:p w:rsidR="006A3642" w:rsidRPr="00C5447F" w:rsidRDefault="006A3642" w:rsidP="006A3642">
      <w:pPr>
        <w:rPr>
          <w:rFonts w:ascii="Arial" w:hAnsi="Arial" w:cs="Arial"/>
          <w:color w:val="000000" w:themeColor="text1"/>
          <w:lang w:val="en-US"/>
        </w:rPr>
      </w:pPr>
      <w:proofErr w:type="gramStart"/>
      <w:r w:rsidRPr="00C5447F">
        <w:rPr>
          <w:rFonts w:ascii="Arial" w:hAnsi="Arial" w:cs="Arial"/>
          <w:color w:val="000000" w:themeColor="text1"/>
          <w:lang w:val="en-US"/>
        </w:rPr>
        <w:t>First and foremost</w:t>
      </w:r>
      <w:proofErr w:type="gramEnd"/>
      <w:r w:rsidRPr="00C5447F">
        <w:rPr>
          <w:rFonts w:ascii="Arial" w:hAnsi="Arial" w:cs="Arial"/>
          <w:color w:val="000000" w:themeColor="text1"/>
          <w:lang w:val="en-US"/>
        </w:rPr>
        <w:t>, on behalf of all the members of the Board I would like to sincerely thank and congratulate everyone at Community Living Mattawa who has worked so hard over this past year as the world has continued to learn to live in a global pandemic. All our dedicated staff, from the Executive Director, the Managers, the administrative and finance personnel, the case managers, support workers, and maintenance worker have continued to face every-day challenges with patience, flexibility, professionalism and a “can do” team attitude which has resulted in leading our consumers, their families, and our organization successfully through another difficult year. Thank you so much to each one of you!</w:t>
      </w: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The Board would also like to recognize and thank our consumers and their families for their patience and co-operation throughout this past year. We know that the constant changes in Ministry restrictions have resulted in changes to your routines and programming which have been very difficult for all of you, and we thank you for your understanding.</w:t>
      </w: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 xml:space="preserve">The Board has continued to meet throughout the year either virtually or in-person to carry out its responsibilities. The highlight of this past year was the opportunity </w:t>
      </w:r>
      <w:proofErr w:type="gramStart"/>
      <w:r w:rsidRPr="00C5447F">
        <w:rPr>
          <w:rFonts w:ascii="Arial" w:hAnsi="Arial" w:cs="Arial"/>
          <w:color w:val="000000" w:themeColor="text1"/>
          <w:lang w:val="en-US"/>
        </w:rPr>
        <w:t>to once again be</w:t>
      </w:r>
      <w:proofErr w:type="gramEnd"/>
      <w:r w:rsidRPr="00C5447F">
        <w:rPr>
          <w:rFonts w:ascii="Arial" w:hAnsi="Arial" w:cs="Arial"/>
          <w:color w:val="000000" w:themeColor="text1"/>
          <w:lang w:val="en-US"/>
        </w:rPr>
        <w:t xml:space="preserve"> able to host the Annual Christmas Dinner after an absence of two years. All the Board members were touched by the excited looks on our consumers’ faces as they entered the Legion and saw their friends after many had not seen each other for a couple of years. Seeing our consumers and staff hug each other, talk, and laugh together and having the opportunity of delivering gifts to everyone made this a very special evening for all of us!</w:t>
      </w: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 xml:space="preserve">Over this past year we are also pleased to have been able to assist and support Community Living Mattawa in obtaining a replacement passenger van, approving the completion of the long-delayed renovations to the </w:t>
      </w:r>
      <w:proofErr w:type="spellStart"/>
      <w:r w:rsidRPr="00C5447F">
        <w:rPr>
          <w:rFonts w:ascii="Arial" w:hAnsi="Arial" w:cs="Arial"/>
          <w:color w:val="000000" w:themeColor="text1"/>
          <w:lang w:val="en-US"/>
        </w:rPr>
        <w:t>Brydges</w:t>
      </w:r>
      <w:proofErr w:type="spellEnd"/>
      <w:r w:rsidRPr="00C5447F">
        <w:rPr>
          <w:rFonts w:ascii="Arial" w:hAnsi="Arial" w:cs="Arial"/>
          <w:color w:val="000000" w:themeColor="text1"/>
          <w:lang w:val="en-US"/>
        </w:rPr>
        <w:t xml:space="preserve"> </w:t>
      </w:r>
      <w:proofErr w:type="gramStart"/>
      <w:r w:rsidRPr="00C5447F">
        <w:rPr>
          <w:rFonts w:ascii="Arial" w:hAnsi="Arial" w:cs="Arial"/>
          <w:color w:val="000000" w:themeColor="text1"/>
          <w:lang w:val="en-US"/>
        </w:rPr>
        <w:t>residence and begin the gradual transition to technology to assist and streamline administrative</w:t>
      </w:r>
      <w:proofErr w:type="gramEnd"/>
      <w:r w:rsidRPr="00C5447F">
        <w:rPr>
          <w:rFonts w:ascii="Arial" w:hAnsi="Arial" w:cs="Arial"/>
          <w:color w:val="000000" w:themeColor="text1"/>
          <w:lang w:val="en-US"/>
        </w:rPr>
        <w:t xml:space="preserve"> and records functions.</w:t>
      </w:r>
    </w:p>
    <w:p w:rsidR="006A3642" w:rsidRDefault="006A3642" w:rsidP="006A3642">
      <w:pPr>
        <w:rPr>
          <w:rFonts w:ascii="Arial" w:hAnsi="Arial" w:cs="Arial"/>
          <w:color w:val="000000" w:themeColor="text1"/>
          <w:lang w:val="en-US"/>
        </w:rPr>
      </w:pPr>
      <w:r w:rsidRPr="00C5447F">
        <w:rPr>
          <w:rFonts w:ascii="Arial" w:hAnsi="Arial" w:cs="Arial"/>
          <w:color w:val="000000" w:themeColor="text1"/>
          <w:lang w:val="en-US"/>
        </w:rPr>
        <w:t xml:space="preserve">I am pleased to say that with the lifting of some provincial restrictions we have resumed planning fundraising activities that will help support Community Living Mattawa activities. We held a successful BBQ in May and a Yard Sale in June and have been selling tickets for our </w:t>
      </w:r>
    </w:p>
    <w:p w:rsidR="006A3642" w:rsidRDefault="006A3642" w:rsidP="006A3642">
      <w:pPr>
        <w:rPr>
          <w:rFonts w:ascii="Arial" w:hAnsi="Arial" w:cs="Arial"/>
          <w:color w:val="000000" w:themeColor="text1"/>
          <w:lang w:val="en-US"/>
        </w:rPr>
      </w:pPr>
    </w:p>
    <w:p w:rsidR="006A3642" w:rsidRDefault="006A3642" w:rsidP="006A3642">
      <w:pPr>
        <w:rPr>
          <w:rFonts w:ascii="Arial" w:hAnsi="Arial" w:cs="Arial"/>
          <w:color w:val="000000" w:themeColor="text1"/>
          <w:lang w:val="en-US"/>
        </w:rPr>
      </w:pPr>
    </w:p>
    <w:p w:rsidR="006A3642" w:rsidRPr="00751551" w:rsidRDefault="006A3642" w:rsidP="006A3642">
      <w:pPr>
        <w:spacing w:after="0" w:line="240" w:lineRule="auto"/>
        <w:ind w:left="1440" w:firstLine="720"/>
        <w:rPr>
          <w:rFonts w:ascii="Lucida Calligraphy" w:eastAsia="Calibri" w:hAnsi="Lucida Calligraphy" w:cs="Arial"/>
          <w:b/>
          <w:color w:val="9BBB59" w:themeColor="accent3"/>
          <w:sz w:val="24"/>
          <w:szCs w:val="24"/>
          <w:u w:val="single"/>
          <w:lang w:val="en-US"/>
        </w:rPr>
      </w:pPr>
      <w:r>
        <w:rPr>
          <w:rFonts w:ascii="Lucida Calligraphy" w:eastAsia="Calibri" w:hAnsi="Lucida Calligraphy" w:cs="Arial"/>
          <w:b/>
          <w:color w:val="9BBB59" w:themeColor="accent3"/>
          <w:sz w:val="24"/>
          <w:szCs w:val="24"/>
          <w:u w:val="single"/>
          <w:lang w:val="en-US"/>
        </w:rPr>
        <w:lastRenderedPageBreak/>
        <w:t xml:space="preserve">Board Chair 2022 </w:t>
      </w:r>
      <w:r w:rsidRPr="00751551">
        <w:rPr>
          <w:rFonts w:ascii="Lucida Calligraphy" w:eastAsia="Calibri" w:hAnsi="Lucida Calligraphy" w:cs="Arial"/>
          <w:b/>
          <w:color w:val="9BBB59" w:themeColor="accent3"/>
          <w:sz w:val="24"/>
          <w:szCs w:val="24"/>
          <w:u w:val="single"/>
          <w:lang w:val="en-US"/>
        </w:rPr>
        <w:t>Annual Report</w:t>
      </w:r>
      <w:r>
        <w:rPr>
          <w:rFonts w:ascii="Lucida Calligraphy" w:eastAsia="Calibri" w:hAnsi="Lucida Calligraphy" w:cs="Arial"/>
          <w:b/>
          <w:color w:val="9BBB59" w:themeColor="accent3"/>
          <w:sz w:val="24"/>
          <w:szCs w:val="24"/>
          <w:u w:val="single"/>
          <w:lang w:val="en-US"/>
        </w:rPr>
        <w:t xml:space="preserve"> (Cont’d)</w:t>
      </w:r>
    </w:p>
    <w:p w:rsidR="006A3642" w:rsidRDefault="006A3642" w:rsidP="006A3642">
      <w:pPr>
        <w:rPr>
          <w:rFonts w:ascii="Arial" w:hAnsi="Arial" w:cs="Arial"/>
          <w:color w:val="000000" w:themeColor="text1"/>
          <w:lang w:val="en-US"/>
        </w:rPr>
      </w:pPr>
    </w:p>
    <w:p w:rsidR="006A3642" w:rsidRPr="00C5447F" w:rsidRDefault="006A3642" w:rsidP="006A3642">
      <w:pPr>
        <w:rPr>
          <w:rFonts w:ascii="Arial" w:hAnsi="Arial" w:cs="Arial"/>
          <w:color w:val="000000" w:themeColor="text1"/>
          <w:lang w:val="en-US"/>
        </w:rPr>
      </w:pPr>
      <w:r w:rsidRPr="00C5447F">
        <w:rPr>
          <w:rFonts w:ascii="Arial" w:hAnsi="Arial" w:cs="Arial"/>
          <w:color w:val="000000" w:themeColor="text1"/>
          <w:lang w:val="en-US"/>
        </w:rPr>
        <w:t>50/50 draw. We will be holding another BBQ in August and a Texas Horseshoe Tournament in October. We hope you will buy some tickets and we look forward to seeing you at these events!</w:t>
      </w:r>
    </w:p>
    <w:p w:rsidR="006A3642" w:rsidRPr="00C5447F" w:rsidRDefault="006A3642" w:rsidP="006A3642">
      <w:pPr>
        <w:rPr>
          <w:rFonts w:ascii="Arial" w:hAnsi="Arial" w:cs="Arial"/>
          <w:color w:val="000000" w:themeColor="text1"/>
          <w:shd w:val="clear" w:color="auto" w:fill="FFFFFF"/>
        </w:rPr>
      </w:pPr>
      <w:r w:rsidRPr="00C5447F">
        <w:rPr>
          <w:rFonts w:ascii="Arial" w:hAnsi="Arial" w:cs="Arial"/>
          <w:color w:val="000000" w:themeColor="text1"/>
          <w:lang w:val="en-US"/>
        </w:rPr>
        <w:t>Fifty-three years ago, a group of caring and dedicated family and community members in Mattawa opened an Adult Education Centre, which over the years became Community Living Mattawa. Today a different group of individuals are continuing their work with spirit and determination to support and assist Community Living Mattawa and its consumers in continuing its mission</w:t>
      </w:r>
      <w:r w:rsidRPr="00C5447F">
        <w:rPr>
          <w:rFonts w:ascii="Arial" w:hAnsi="Arial" w:cs="Arial"/>
          <w:color w:val="000000" w:themeColor="text1"/>
          <w:shd w:val="clear" w:color="auto" w:fill="FFFFFF"/>
        </w:rPr>
        <w:t xml:space="preserve"> to support people with developmental disabilities in living independently and participating fully in their community.</w:t>
      </w:r>
    </w:p>
    <w:p w:rsidR="006A3642" w:rsidRPr="00C5447F" w:rsidRDefault="006A3642" w:rsidP="006A3642">
      <w:pPr>
        <w:rPr>
          <w:rFonts w:ascii="Arial" w:hAnsi="Arial" w:cs="Arial"/>
          <w:color w:val="000000" w:themeColor="text1"/>
          <w:shd w:val="clear" w:color="auto" w:fill="FFFFFF"/>
        </w:rPr>
      </w:pPr>
    </w:p>
    <w:p w:rsidR="001E3942" w:rsidRDefault="006A3642" w:rsidP="001E3942">
      <w:pPr>
        <w:spacing w:after="0" w:line="240" w:lineRule="auto"/>
        <w:rPr>
          <w:rFonts w:ascii="Arial" w:hAnsi="Arial" w:cs="Arial"/>
          <w:color w:val="000000" w:themeColor="text1"/>
          <w:shd w:val="clear" w:color="auto" w:fill="FFFFFF"/>
        </w:rPr>
      </w:pPr>
      <w:r w:rsidRPr="00C5447F">
        <w:rPr>
          <w:rFonts w:ascii="Arial" w:hAnsi="Arial" w:cs="Arial"/>
          <w:color w:val="000000" w:themeColor="text1"/>
          <w:shd w:val="clear" w:color="auto" w:fill="FFFFFF"/>
        </w:rPr>
        <w:t>Respectfully submitted</w:t>
      </w:r>
    </w:p>
    <w:p w:rsidR="006A3642" w:rsidRPr="00C5447F" w:rsidRDefault="006A3642" w:rsidP="001E3942">
      <w:pPr>
        <w:spacing w:after="0" w:line="240" w:lineRule="auto"/>
        <w:rPr>
          <w:rFonts w:ascii="Arial" w:hAnsi="Arial" w:cs="Arial"/>
          <w:color w:val="000000" w:themeColor="text1"/>
          <w:shd w:val="clear" w:color="auto" w:fill="FFFFFF"/>
        </w:rPr>
      </w:pPr>
      <w:r w:rsidRPr="00C5447F">
        <w:rPr>
          <w:rFonts w:ascii="Arial" w:hAnsi="Arial" w:cs="Arial"/>
          <w:color w:val="000000" w:themeColor="text1"/>
          <w:shd w:val="clear" w:color="auto" w:fill="FFFFFF"/>
        </w:rPr>
        <w:t>Wayne Cotgreave</w:t>
      </w:r>
    </w:p>
    <w:p w:rsidR="006A3642" w:rsidRDefault="006A3642" w:rsidP="001E3942">
      <w:pPr>
        <w:spacing w:after="0" w:line="240" w:lineRule="auto"/>
        <w:rPr>
          <w:rFonts w:ascii="Arial" w:hAnsi="Arial" w:cs="Arial"/>
          <w:color w:val="000000" w:themeColor="text1"/>
          <w:shd w:val="clear" w:color="auto" w:fill="FFFFFF"/>
        </w:rPr>
      </w:pPr>
      <w:r w:rsidRPr="00C5447F">
        <w:rPr>
          <w:rFonts w:ascii="Arial" w:hAnsi="Arial" w:cs="Arial"/>
          <w:color w:val="000000" w:themeColor="text1"/>
          <w:shd w:val="clear" w:color="auto" w:fill="FFFFFF"/>
        </w:rPr>
        <w:t>Board Chair</w:t>
      </w:r>
    </w:p>
    <w:p w:rsidR="001E3942" w:rsidRDefault="001E3942" w:rsidP="001E3942">
      <w:pPr>
        <w:spacing w:after="0" w:line="240" w:lineRule="auto"/>
        <w:rPr>
          <w:rFonts w:ascii="Arial" w:hAnsi="Arial" w:cs="Arial"/>
          <w:color w:val="000000" w:themeColor="text1"/>
          <w:shd w:val="clear" w:color="auto" w:fill="FFFFFF"/>
        </w:rPr>
      </w:pPr>
    </w:p>
    <w:p w:rsidR="001E3942" w:rsidRDefault="001E3942" w:rsidP="001E3942">
      <w:pPr>
        <w:spacing w:after="0" w:line="240" w:lineRule="auto"/>
        <w:rPr>
          <w:rFonts w:ascii="Arial" w:hAnsi="Arial" w:cs="Arial"/>
          <w:color w:val="000000" w:themeColor="text1"/>
          <w:shd w:val="clear" w:color="auto" w:fill="FFFFFF"/>
        </w:rPr>
      </w:pPr>
    </w:p>
    <w:p w:rsidR="001E3942" w:rsidRPr="00C5447F" w:rsidRDefault="001E3942" w:rsidP="001E3942">
      <w:pPr>
        <w:spacing w:after="0" w:line="240" w:lineRule="auto"/>
        <w:rPr>
          <w:rFonts w:ascii="Arial" w:hAnsi="Arial" w:cs="Arial"/>
          <w:color w:val="000000" w:themeColor="text1"/>
          <w:lang w:val="en-US"/>
        </w:rPr>
      </w:pPr>
    </w:p>
    <w:p w:rsidR="004536BB" w:rsidRPr="004536BB" w:rsidRDefault="004536BB" w:rsidP="00AE1AEE">
      <w:pPr>
        <w:spacing w:after="0"/>
        <w:rPr>
          <w:rFonts w:ascii="Arial" w:eastAsia="Calibri" w:hAnsi="Arial" w:cs="Arial"/>
          <w:lang w:val="en-US"/>
        </w:rPr>
      </w:pPr>
    </w:p>
    <w:p w:rsidR="00AE1AEE" w:rsidRPr="00751551" w:rsidRDefault="00AE1AEE" w:rsidP="006A3642">
      <w:pPr>
        <w:tabs>
          <w:tab w:val="left" w:pos="2383"/>
        </w:tabs>
        <w:spacing w:after="0"/>
        <w:jc w:val="center"/>
        <w:rPr>
          <w:rFonts w:ascii="Lucida Calligraphy" w:hAnsi="Lucida Calligraphy" w:cs="Arial"/>
          <w:b/>
          <w:color w:val="9BBB59" w:themeColor="accent3"/>
          <w:sz w:val="24"/>
          <w:szCs w:val="24"/>
          <w:u w:val="single"/>
        </w:rPr>
      </w:pPr>
      <w:r w:rsidRPr="00751551">
        <w:rPr>
          <w:rFonts w:ascii="Lucida Calligraphy" w:hAnsi="Lucida Calligraphy" w:cs="Arial"/>
          <w:b/>
          <w:color w:val="9BBB59" w:themeColor="accent3"/>
          <w:sz w:val="24"/>
          <w:szCs w:val="24"/>
          <w:u w:val="single"/>
        </w:rPr>
        <w:t xml:space="preserve">Executive </w:t>
      </w:r>
      <w:r w:rsidR="00277F84">
        <w:rPr>
          <w:rFonts w:ascii="Lucida Calligraphy" w:hAnsi="Lucida Calligraphy" w:cs="Arial"/>
          <w:b/>
          <w:color w:val="9BBB59" w:themeColor="accent3"/>
          <w:sz w:val="24"/>
          <w:szCs w:val="24"/>
          <w:u w:val="single"/>
        </w:rPr>
        <w:t xml:space="preserve">Director </w:t>
      </w:r>
      <w:r w:rsidR="006A3642">
        <w:rPr>
          <w:rFonts w:ascii="Lucida Calligraphy" w:hAnsi="Lucida Calligraphy" w:cs="Arial"/>
          <w:b/>
          <w:color w:val="9BBB59" w:themeColor="accent3"/>
          <w:sz w:val="24"/>
          <w:szCs w:val="24"/>
          <w:u w:val="single"/>
        </w:rPr>
        <w:t>2021-2022</w:t>
      </w:r>
      <w:r w:rsidR="000F27F9">
        <w:rPr>
          <w:rFonts w:ascii="Lucida Calligraphy" w:hAnsi="Lucida Calligraphy" w:cs="Arial"/>
          <w:b/>
          <w:color w:val="9BBB59" w:themeColor="accent3"/>
          <w:sz w:val="24"/>
          <w:szCs w:val="24"/>
          <w:u w:val="single"/>
        </w:rPr>
        <w:t xml:space="preserve"> </w:t>
      </w:r>
      <w:r w:rsidRPr="00751551">
        <w:rPr>
          <w:rFonts w:ascii="Lucida Calligraphy" w:hAnsi="Lucida Calligraphy" w:cs="Arial"/>
          <w:b/>
          <w:color w:val="9BBB59" w:themeColor="accent3"/>
          <w:sz w:val="24"/>
          <w:szCs w:val="24"/>
          <w:u w:val="single"/>
        </w:rPr>
        <w:t>Annual Report</w:t>
      </w:r>
    </w:p>
    <w:p w:rsidR="00AE1AEE" w:rsidRPr="004536BB" w:rsidRDefault="00AE1AEE" w:rsidP="00AE1AEE">
      <w:pPr>
        <w:spacing w:after="0" w:line="240" w:lineRule="auto"/>
        <w:jc w:val="center"/>
      </w:pPr>
    </w:p>
    <w:p w:rsidR="006A3642" w:rsidRPr="00E355D4" w:rsidRDefault="006A3642" w:rsidP="006A3642">
      <w:pPr>
        <w:spacing w:after="0" w:line="240" w:lineRule="auto"/>
        <w:rPr>
          <w:rFonts w:ascii="Arial" w:hAnsi="Arial" w:cs="Arial"/>
        </w:rPr>
      </w:pPr>
      <w:r w:rsidRPr="00E355D4">
        <w:rPr>
          <w:rFonts w:ascii="Arial" w:hAnsi="Arial" w:cs="Arial"/>
        </w:rPr>
        <w:t xml:space="preserve">Hello, and welcome to Community Living Mattawa’s Annual General Meeting.  This year was a challenging year for the agency, as COVID-19 continued to dominate how the agency was able to provide services.  The pandemic created numerous obstacles that the agency had to overcome.  The agency was short-staffed due to employees being required to self-isolate for COVID-19, services were restricted by rules that prevented people from accessing community activities and events, consumers got sick and needed care, and additional expenses were incurred in order to keep up with the demands of the pandemic.  However, even with all of the obstacles faced by the agency, the team at Community Living Mattawa from the Board of Directors down to the frontline employees performed exceptionally well, and maintained the highest standard of care for all of the people supported by the agency.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I would like to start by thanking the employees of the agency.  Despite the continued unknown associated with the pandemic, they continued to come to work and perform.  The employees worked everyday within the changing rules and guidelines presented by the Ministry and Public Health.  They made sure that the people supported in all programs received the care they needed.  This included advocating for participation in community activities and creating opportunities for interaction with others whenever possible.  This helped maintain both the physical and mental well-being of everyone supported within the agency.  The employees continue to challenge and ask questions about when restrictions </w:t>
      </w:r>
      <w:proofErr w:type="gramStart"/>
      <w:r w:rsidRPr="00E355D4">
        <w:rPr>
          <w:rFonts w:ascii="Arial" w:hAnsi="Arial" w:cs="Arial"/>
        </w:rPr>
        <w:t>will be reduced</w:t>
      </w:r>
      <w:proofErr w:type="gramEnd"/>
      <w:r w:rsidRPr="00E355D4">
        <w:rPr>
          <w:rFonts w:ascii="Arial" w:hAnsi="Arial" w:cs="Arial"/>
        </w:rPr>
        <w:t xml:space="preserve"> in order to provide a more inclusive life for the people we support.  Without this ongoing dedication by the employees, the lives of the consumers would not have been as good as they have been over the past two years.</w:t>
      </w:r>
    </w:p>
    <w:p w:rsidR="006A3642" w:rsidRDefault="006A3642" w:rsidP="006A3642">
      <w:pPr>
        <w:spacing w:after="0" w:line="240" w:lineRule="auto"/>
        <w:rPr>
          <w:rFonts w:ascii="Arial" w:hAnsi="Arial" w:cs="Arial"/>
        </w:rPr>
      </w:pPr>
    </w:p>
    <w:p w:rsidR="006A3642" w:rsidRDefault="006A3642" w:rsidP="006A3642">
      <w:pPr>
        <w:spacing w:after="0" w:line="240" w:lineRule="auto"/>
        <w:rPr>
          <w:rFonts w:ascii="Arial" w:hAnsi="Arial" w:cs="Arial"/>
        </w:rPr>
      </w:pPr>
    </w:p>
    <w:p w:rsidR="00BC404D" w:rsidRDefault="00BC404D" w:rsidP="006A3642">
      <w:pPr>
        <w:spacing w:after="0" w:line="240" w:lineRule="auto"/>
        <w:rPr>
          <w:rFonts w:ascii="Arial" w:hAnsi="Arial" w:cs="Arial"/>
        </w:rPr>
      </w:pPr>
    </w:p>
    <w:p w:rsidR="00BC404D" w:rsidRDefault="00BC404D" w:rsidP="006A3642">
      <w:pPr>
        <w:spacing w:after="0" w:line="240" w:lineRule="auto"/>
        <w:rPr>
          <w:rFonts w:ascii="Arial" w:hAnsi="Arial" w:cs="Arial"/>
        </w:rPr>
      </w:pPr>
    </w:p>
    <w:p w:rsidR="00BC404D" w:rsidRDefault="00BC404D" w:rsidP="006A3642">
      <w:pPr>
        <w:spacing w:after="0" w:line="240" w:lineRule="auto"/>
        <w:rPr>
          <w:rFonts w:ascii="Arial" w:hAnsi="Arial" w:cs="Arial"/>
        </w:rPr>
      </w:pPr>
    </w:p>
    <w:p w:rsidR="006A3642" w:rsidRPr="00751551" w:rsidRDefault="006A3642" w:rsidP="006A3642">
      <w:pPr>
        <w:tabs>
          <w:tab w:val="left" w:pos="2383"/>
        </w:tabs>
        <w:spacing w:after="0"/>
        <w:jc w:val="center"/>
        <w:rPr>
          <w:rFonts w:ascii="Lucida Calligraphy" w:hAnsi="Lucida Calligraphy" w:cs="Arial"/>
          <w:b/>
          <w:color w:val="9BBB59" w:themeColor="accent3"/>
          <w:sz w:val="24"/>
          <w:szCs w:val="24"/>
          <w:u w:val="single"/>
        </w:rPr>
      </w:pPr>
      <w:r w:rsidRPr="00751551">
        <w:rPr>
          <w:rFonts w:ascii="Lucida Calligraphy" w:hAnsi="Lucida Calligraphy" w:cs="Arial"/>
          <w:b/>
          <w:color w:val="9BBB59" w:themeColor="accent3"/>
          <w:sz w:val="24"/>
          <w:szCs w:val="24"/>
          <w:u w:val="single"/>
        </w:rPr>
        <w:lastRenderedPageBreak/>
        <w:t xml:space="preserve">Executive </w:t>
      </w:r>
      <w:r>
        <w:rPr>
          <w:rFonts w:ascii="Lucida Calligraphy" w:hAnsi="Lucida Calligraphy" w:cs="Arial"/>
          <w:b/>
          <w:color w:val="9BBB59" w:themeColor="accent3"/>
          <w:sz w:val="24"/>
          <w:szCs w:val="24"/>
          <w:u w:val="single"/>
        </w:rPr>
        <w:t xml:space="preserve">Director 2021-2022 </w:t>
      </w:r>
      <w:r w:rsidRPr="00751551">
        <w:rPr>
          <w:rFonts w:ascii="Lucida Calligraphy" w:hAnsi="Lucida Calligraphy" w:cs="Arial"/>
          <w:b/>
          <w:color w:val="9BBB59" w:themeColor="accent3"/>
          <w:sz w:val="24"/>
          <w:szCs w:val="24"/>
          <w:u w:val="single"/>
        </w:rPr>
        <w:t>Annual Report</w:t>
      </w:r>
      <w:r>
        <w:rPr>
          <w:rFonts w:ascii="Lucida Calligraphy" w:hAnsi="Lucida Calligraphy" w:cs="Arial"/>
          <w:b/>
          <w:color w:val="9BBB59" w:themeColor="accent3"/>
          <w:sz w:val="24"/>
          <w:szCs w:val="24"/>
          <w:u w:val="single"/>
        </w:rPr>
        <w:t xml:space="preserve"> (Cont’d)</w:t>
      </w:r>
    </w:p>
    <w:p w:rsidR="006A3642"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The dedication and commitment from the employees </w:t>
      </w:r>
      <w:proofErr w:type="gramStart"/>
      <w:r w:rsidRPr="00E355D4">
        <w:rPr>
          <w:rFonts w:ascii="Arial" w:hAnsi="Arial" w:cs="Arial"/>
        </w:rPr>
        <w:t>cannot be overlooked</w:t>
      </w:r>
      <w:proofErr w:type="gramEnd"/>
      <w:r w:rsidRPr="00E355D4">
        <w:rPr>
          <w:rFonts w:ascii="Arial" w:hAnsi="Arial" w:cs="Arial"/>
        </w:rPr>
        <w:t xml:space="preserve">.  This year there are </w:t>
      </w:r>
      <w:proofErr w:type="gramStart"/>
      <w:r w:rsidRPr="00E355D4">
        <w:rPr>
          <w:rFonts w:ascii="Arial" w:hAnsi="Arial" w:cs="Arial"/>
        </w:rPr>
        <w:t>9</w:t>
      </w:r>
      <w:proofErr w:type="gramEnd"/>
      <w:r w:rsidRPr="00E355D4">
        <w:rPr>
          <w:rFonts w:ascii="Arial" w:hAnsi="Arial" w:cs="Arial"/>
        </w:rPr>
        <w:t xml:space="preserve"> employees being recognized for service awards (5 for 5 years of service, 1 for 10 years of service, 1 for 15 years of service, 1 for 25 years of service and 1 for 30 years of service).  The longevity of employment for our employees demonstrates their commitment and care for the people we support and everyone within the organization thanks them for their years of service.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Of particular note of this group of service award recipients is Louise </w:t>
      </w:r>
      <w:proofErr w:type="spellStart"/>
      <w:r w:rsidRPr="00E355D4">
        <w:rPr>
          <w:rFonts w:ascii="Arial" w:hAnsi="Arial" w:cs="Arial"/>
        </w:rPr>
        <w:t>Guilbeault</w:t>
      </w:r>
      <w:proofErr w:type="spellEnd"/>
      <w:r w:rsidRPr="00E355D4">
        <w:rPr>
          <w:rFonts w:ascii="Arial" w:hAnsi="Arial" w:cs="Arial"/>
        </w:rPr>
        <w:t xml:space="preserve">, who retired from CLM this past March after 30 years of dedicated service.  Louise worked in our Community Outreach Services, assisting the people we support to learn and apply the skills needed for independence within our community.  Louise, had a wonderful relationship with the people she worked with and tried to provide them with unique and new experiences, such as going overnight camping.  Louise acted as a mentor for any new employees that started working within the Community Outreach Service and continues to offer her expertise for training of new staff moving into the program as needed.  On behalf of everyone at CLM, I thank Louise for her service and wish her all of the best in her retirement.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From and overall staffing perspective, the employer continues to maintain a good working relationship with the workers’ union, the United Steelworkers Union, Local 2020.  In September 2021, the Union and the Employer negotiated a new 3-year Collective Bargaining Agreement.  The new contract extends to the end of September 2024.  Both the Union and the Employer have demonstrated a willingness to cooperate in order to provide the best working environment for all of the members of the Union.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I would like to say a special thank you to the Management Team.  This group of professional women worked tirelessly throughout the year to ensure the frontline employees had the resources they needed to provide the best quality services possible, while maintaining Ministry and financial compliance, addressing the various COVID-19 pressures, and ensuring the agency had staff coverage for all areas of the organization, and kept the agency within its approved budget.  All of this work happened despite losing two members of the team in the fall, as Marcie Campbell and Kelly Porter left for new opportunities.  However, the Management Team was very fortunate to find our newest member, Tanya King, who joined the CLM Management team in November and is making an instant impact amongst the Managers and with the </w:t>
      </w:r>
      <w:proofErr w:type="gramStart"/>
      <w:r w:rsidRPr="00E355D4">
        <w:rPr>
          <w:rFonts w:ascii="Arial" w:hAnsi="Arial" w:cs="Arial"/>
        </w:rPr>
        <w:t>programs</w:t>
      </w:r>
      <w:proofErr w:type="gramEnd"/>
      <w:r w:rsidRPr="00E355D4">
        <w:rPr>
          <w:rFonts w:ascii="Arial" w:hAnsi="Arial" w:cs="Arial"/>
        </w:rPr>
        <w:t xml:space="preserve"> she oversees.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I would also like to thank the Board of Directors of the agency.  The current Board is made up of a group of caring </w:t>
      </w:r>
      <w:proofErr w:type="gramStart"/>
      <w:r w:rsidRPr="00E355D4">
        <w:rPr>
          <w:rFonts w:ascii="Arial" w:hAnsi="Arial" w:cs="Arial"/>
        </w:rPr>
        <w:t>individuals, that</w:t>
      </w:r>
      <w:proofErr w:type="gramEnd"/>
      <w:r w:rsidRPr="00E355D4">
        <w:rPr>
          <w:rFonts w:ascii="Arial" w:hAnsi="Arial" w:cs="Arial"/>
        </w:rPr>
        <w:t xml:space="preserve"> truly have the agency’s best interests at heart.  </w:t>
      </w:r>
      <w:proofErr w:type="gramStart"/>
      <w:r w:rsidRPr="00E355D4">
        <w:rPr>
          <w:rFonts w:ascii="Arial" w:hAnsi="Arial" w:cs="Arial"/>
        </w:rPr>
        <w:t>And</w:t>
      </w:r>
      <w:proofErr w:type="gramEnd"/>
      <w:r w:rsidRPr="00E355D4">
        <w:rPr>
          <w:rFonts w:ascii="Arial" w:hAnsi="Arial" w:cs="Arial"/>
        </w:rPr>
        <w:t xml:space="preserve">, though the majority of our meetings were conducted by videoconference, the Board remained engaged and active throughout the year.  One of the activities that the Board undertook in February was a review of the agency’s Strategic Plan.  The Board reviewed the outcome measures and updated plans on how to achieve the agency’s strategic directives.  </w:t>
      </w:r>
      <w:proofErr w:type="gramStart"/>
      <w:r w:rsidRPr="00E355D4">
        <w:rPr>
          <w:rFonts w:ascii="Arial" w:hAnsi="Arial" w:cs="Arial"/>
        </w:rPr>
        <w:t>The incite</w:t>
      </w:r>
      <w:proofErr w:type="gramEnd"/>
      <w:r w:rsidRPr="00E355D4">
        <w:rPr>
          <w:rFonts w:ascii="Arial" w:hAnsi="Arial" w:cs="Arial"/>
        </w:rPr>
        <w:t xml:space="preserve"> provided by the Board offered an updated vision of where the agency is going over the next few years.</w:t>
      </w:r>
    </w:p>
    <w:p w:rsidR="006A3642" w:rsidRPr="00E355D4" w:rsidRDefault="006A3642" w:rsidP="006A3642">
      <w:pPr>
        <w:spacing w:after="0" w:line="240" w:lineRule="auto"/>
        <w:rPr>
          <w:rFonts w:ascii="Arial" w:hAnsi="Arial" w:cs="Arial"/>
        </w:rPr>
      </w:pPr>
      <w:r w:rsidRPr="00E355D4">
        <w:rPr>
          <w:rFonts w:ascii="Arial" w:hAnsi="Arial" w:cs="Arial"/>
        </w:rPr>
        <w:t xml:space="preserve">  </w:t>
      </w:r>
    </w:p>
    <w:p w:rsidR="006A3642" w:rsidRPr="00E355D4" w:rsidRDefault="006A3642" w:rsidP="006A3642">
      <w:pPr>
        <w:spacing w:after="0" w:line="240" w:lineRule="auto"/>
        <w:rPr>
          <w:rFonts w:ascii="Arial" w:hAnsi="Arial" w:cs="Arial"/>
        </w:rPr>
      </w:pPr>
      <w:r w:rsidRPr="00E355D4">
        <w:rPr>
          <w:rFonts w:ascii="Arial" w:hAnsi="Arial" w:cs="Arial"/>
        </w:rPr>
        <w:t xml:space="preserve">Unfortunately, due to the pandemic, the agency’s fundraising efforts were limited again this past year.  The agency held its annual membership </w:t>
      </w:r>
      <w:proofErr w:type="gramStart"/>
      <w:r w:rsidRPr="00E355D4">
        <w:rPr>
          <w:rFonts w:ascii="Arial" w:hAnsi="Arial" w:cs="Arial"/>
        </w:rPr>
        <w:t>drive which</w:t>
      </w:r>
      <w:proofErr w:type="gramEnd"/>
      <w:r w:rsidRPr="00E355D4">
        <w:rPr>
          <w:rFonts w:ascii="Arial" w:hAnsi="Arial" w:cs="Arial"/>
        </w:rPr>
        <w:t xml:space="preserve"> generated 50 personal memberships and 20 corporate memberships.  This group of members provides a strong support base for the agency within the community of Mattawa.  </w:t>
      </w:r>
    </w:p>
    <w:p w:rsidR="006A3642" w:rsidRPr="00E355D4" w:rsidRDefault="006A3642" w:rsidP="006A3642">
      <w:pPr>
        <w:spacing w:after="0" w:line="240" w:lineRule="auto"/>
        <w:rPr>
          <w:rFonts w:ascii="Arial" w:hAnsi="Arial" w:cs="Arial"/>
        </w:rPr>
      </w:pPr>
    </w:p>
    <w:p w:rsidR="006A3642" w:rsidRDefault="006A3642" w:rsidP="006A3642">
      <w:pPr>
        <w:spacing w:after="0" w:line="240" w:lineRule="auto"/>
        <w:rPr>
          <w:rFonts w:ascii="Arial" w:hAnsi="Arial" w:cs="Arial"/>
        </w:rPr>
      </w:pPr>
    </w:p>
    <w:p w:rsidR="006A3642" w:rsidRDefault="006A3642" w:rsidP="006A3642">
      <w:pPr>
        <w:spacing w:after="0" w:line="240" w:lineRule="auto"/>
        <w:rPr>
          <w:rFonts w:ascii="Arial" w:hAnsi="Arial" w:cs="Arial"/>
        </w:rPr>
      </w:pPr>
    </w:p>
    <w:p w:rsidR="00BC404D" w:rsidRDefault="00BC404D" w:rsidP="006A3642">
      <w:pPr>
        <w:tabs>
          <w:tab w:val="left" w:pos="2383"/>
        </w:tabs>
        <w:spacing w:after="0"/>
        <w:jc w:val="center"/>
        <w:rPr>
          <w:rFonts w:ascii="Lucida Calligraphy" w:hAnsi="Lucida Calligraphy" w:cs="Arial"/>
          <w:b/>
          <w:color w:val="9BBB59" w:themeColor="accent3"/>
          <w:sz w:val="24"/>
          <w:szCs w:val="24"/>
          <w:u w:val="single"/>
        </w:rPr>
      </w:pPr>
    </w:p>
    <w:p w:rsidR="006A3642" w:rsidRPr="00751551" w:rsidRDefault="006A3642" w:rsidP="006A3642">
      <w:pPr>
        <w:tabs>
          <w:tab w:val="left" w:pos="2383"/>
        </w:tabs>
        <w:spacing w:after="0"/>
        <w:jc w:val="center"/>
        <w:rPr>
          <w:rFonts w:ascii="Lucida Calligraphy" w:hAnsi="Lucida Calligraphy" w:cs="Arial"/>
          <w:b/>
          <w:color w:val="9BBB59" w:themeColor="accent3"/>
          <w:sz w:val="24"/>
          <w:szCs w:val="24"/>
          <w:u w:val="single"/>
        </w:rPr>
      </w:pPr>
      <w:r w:rsidRPr="00751551">
        <w:rPr>
          <w:rFonts w:ascii="Lucida Calligraphy" w:hAnsi="Lucida Calligraphy" w:cs="Arial"/>
          <w:b/>
          <w:color w:val="9BBB59" w:themeColor="accent3"/>
          <w:sz w:val="24"/>
          <w:szCs w:val="24"/>
          <w:u w:val="single"/>
        </w:rPr>
        <w:lastRenderedPageBreak/>
        <w:t xml:space="preserve">Executive </w:t>
      </w:r>
      <w:r>
        <w:rPr>
          <w:rFonts w:ascii="Lucida Calligraphy" w:hAnsi="Lucida Calligraphy" w:cs="Arial"/>
          <w:b/>
          <w:color w:val="9BBB59" w:themeColor="accent3"/>
          <w:sz w:val="24"/>
          <w:szCs w:val="24"/>
          <w:u w:val="single"/>
        </w:rPr>
        <w:t xml:space="preserve">Director 2021-2022 </w:t>
      </w:r>
      <w:r w:rsidRPr="00751551">
        <w:rPr>
          <w:rFonts w:ascii="Lucida Calligraphy" w:hAnsi="Lucida Calligraphy" w:cs="Arial"/>
          <w:b/>
          <w:color w:val="9BBB59" w:themeColor="accent3"/>
          <w:sz w:val="24"/>
          <w:szCs w:val="24"/>
          <w:u w:val="single"/>
        </w:rPr>
        <w:t>Annual Report</w:t>
      </w:r>
      <w:r>
        <w:rPr>
          <w:rFonts w:ascii="Lucida Calligraphy" w:hAnsi="Lucida Calligraphy" w:cs="Arial"/>
          <w:b/>
          <w:color w:val="9BBB59" w:themeColor="accent3"/>
          <w:sz w:val="24"/>
          <w:szCs w:val="24"/>
          <w:u w:val="single"/>
        </w:rPr>
        <w:t xml:space="preserve"> (Cont’d)</w:t>
      </w:r>
    </w:p>
    <w:p w:rsidR="006A3642"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The agency did receive one large donation in 2021.  The mother of one of the consumers supported in one of the group homes passed away and she bequeathed a donation to Community Living Mattawa as a way of saying thank you for the care and support her daughter receives and to provide some funding that could be used for the benefit of the consumers across the agency.  Decisions </w:t>
      </w:r>
      <w:proofErr w:type="gramStart"/>
      <w:r w:rsidRPr="00E355D4">
        <w:rPr>
          <w:rFonts w:ascii="Arial" w:hAnsi="Arial" w:cs="Arial"/>
        </w:rPr>
        <w:t>are still being made</w:t>
      </w:r>
      <w:proofErr w:type="gramEnd"/>
      <w:r w:rsidRPr="00E355D4">
        <w:rPr>
          <w:rFonts w:ascii="Arial" w:hAnsi="Arial" w:cs="Arial"/>
        </w:rPr>
        <w:t xml:space="preserve"> on how best to utilize this generous donation.  Moving forward in 2022, CLM is fortunate that the COVID-19 restrictions are lifting and will be able to hold fundraising events again.</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Community Living </w:t>
      </w:r>
      <w:proofErr w:type="gramStart"/>
      <w:r w:rsidRPr="00E355D4">
        <w:rPr>
          <w:rFonts w:ascii="Arial" w:hAnsi="Arial" w:cs="Arial"/>
        </w:rPr>
        <w:t>Mattawa’s</w:t>
      </w:r>
      <w:proofErr w:type="gramEnd"/>
      <w:r w:rsidRPr="00E355D4">
        <w:rPr>
          <w:rFonts w:ascii="Arial" w:hAnsi="Arial" w:cs="Arial"/>
        </w:rPr>
        <w:t xml:space="preserve"> funding remained stable over the past, but with no base budget increases again in 2021.  This continues to challenge the agency to keep up with cost-of-living increases, but everyone works together to ensure the agency stays within budget.  One thing the Ministry permitted this past year </w:t>
      </w:r>
      <w:proofErr w:type="gramStart"/>
      <w:r w:rsidRPr="00E355D4">
        <w:rPr>
          <w:rFonts w:ascii="Arial" w:hAnsi="Arial" w:cs="Arial"/>
        </w:rPr>
        <w:t>as a result</w:t>
      </w:r>
      <w:proofErr w:type="gramEnd"/>
      <w:r w:rsidRPr="00E355D4">
        <w:rPr>
          <w:rFonts w:ascii="Arial" w:hAnsi="Arial" w:cs="Arial"/>
        </w:rPr>
        <w:t xml:space="preserve"> of the pandemic, was to give agencies financial flexibility.  This allowed CLM to move funds back and forth between our Residential Programs and our Community Supports Programs as needed.  In addition to our Ministry funding, CLM also received funding from the Nipissing District Social Services Administration Board and the Nipissing Infection Prevention and Control Hub.  This funding </w:t>
      </w:r>
      <w:proofErr w:type="gramStart"/>
      <w:r w:rsidRPr="00E355D4">
        <w:rPr>
          <w:rFonts w:ascii="Arial" w:hAnsi="Arial" w:cs="Arial"/>
        </w:rPr>
        <w:t>was dedicated</w:t>
      </w:r>
      <w:proofErr w:type="gramEnd"/>
      <w:r w:rsidRPr="00E355D4">
        <w:rPr>
          <w:rFonts w:ascii="Arial" w:hAnsi="Arial" w:cs="Arial"/>
        </w:rPr>
        <w:t xml:space="preserve"> to offsetting the costs of PPE in 2021 and 2022.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In addition to the base funding received from the Ministry in 2021-2022, the Ministry also provided funding for frontline workers.  The Ministry recognized the work of the frontline Case Managers, Night Support Workers, and Support Workers and provided them with a temporary wage enhancement of $3.00 per hour.  In April 2022, the Ministry passed legislation that made this increase permanent for frontline workers.  The increased wage </w:t>
      </w:r>
      <w:proofErr w:type="gramStart"/>
      <w:r w:rsidRPr="00E355D4">
        <w:rPr>
          <w:rFonts w:ascii="Arial" w:hAnsi="Arial" w:cs="Arial"/>
        </w:rPr>
        <w:t>was established</w:t>
      </w:r>
      <w:proofErr w:type="gramEnd"/>
      <w:r w:rsidRPr="00E355D4">
        <w:rPr>
          <w:rFonts w:ascii="Arial" w:hAnsi="Arial" w:cs="Arial"/>
        </w:rPr>
        <w:t xml:space="preserve"> to start at the beginning of the 2022-2023 fiscal year.  This is great news for the majority of the agency’s frontline workers.  Unfortunately, the wage enhancement does not cover all frontline employees, nor does it cover the Administrative Assistant or the Managers.  This creates an imbalance within the agency’s pay structure.  </w:t>
      </w:r>
      <w:proofErr w:type="gramStart"/>
      <w:r w:rsidRPr="00E355D4">
        <w:rPr>
          <w:rFonts w:ascii="Arial" w:hAnsi="Arial" w:cs="Arial"/>
        </w:rPr>
        <w:t>This is an area that Developmental Services agencies across the Province are advocating to change.</w:t>
      </w:r>
      <w:proofErr w:type="gramEnd"/>
      <w:r w:rsidRPr="00E355D4">
        <w:rPr>
          <w:rFonts w:ascii="Arial" w:hAnsi="Arial" w:cs="Arial"/>
        </w:rPr>
        <w:t xml:space="preserve">  </w:t>
      </w:r>
      <w:proofErr w:type="gramStart"/>
      <w:r w:rsidRPr="00E355D4">
        <w:rPr>
          <w:rFonts w:ascii="Arial" w:hAnsi="Arial" w:cs="Arial"/>
        </w:rPr>
        <w:t>But</w:t>
      </w:r>
      <w:proofErr w:type="gramEnd"/>
      <w:r w:rsidRPr="00E355D4">
        <w:rPr>
          <w:rFonts w:ascii="Arial" w:hAnsi="Arial" w:cs="Arial"/>
        </w:rPr>
        <w:t xml:space="preserve"> the existing wage enhancement is a good first step to increasing wages within the Developmental Services sector.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Community Living Mattawa continued to meet its Ministry mandate to have the capacity to provide services in French.  Using the updated policy as a guide, CLM improved its consumer intake process by actively asking new consumers in what language they would like to receive service.  More in-depth training </w:t>
      </w:r>
      <w:proofErr w:type="gramStart"/>
      <w:r w:rsidRPr="00E355D4">
        <w:rPr>
          <w:rFonts w:ascii="Arial" w:hAnsi="Arial" w:cs="Arial"/>
        </w:rPr>
        <w:t>was also provided</w:t>
      </w:r>
      <w:proofErr w:type="gramEnd"/>
      <w:r w:rsidRPr="00E355D4">
        <w:rPr>
          <w:rFonts w:ascii="Arial" w:hAnsi="Arial" w:cs="Arial"/>
        </w:rPr>
        <w:t xml:space="preserve"> to new consumers on what is available to them in French and staff training increased the information employees received about French-language services offered within the agency.  Our plan continues to develop as implementation slowly takes place across the agency.  Strides will continue to </w:t>
      </w:r>
      <w:proofErr w:type="gramStart"/>
      <w:r w:rsidRPr="00E355D4">
        <w:rPr>
          <w:rFonts w:ascii="Arial" w:hAnsi="Arial" w:cs="Arial"/>
        </w:rPr>
        <w:t>be made</w:t>
      </w:r>
      <w:proofErr w:type="gramEnd"/>
      <w:r w:rsidRPr="00E355D4">
        <w:rPr>
          <w:rFonts w:ascii="Arial" w:hAnsi="Arial" w:cs="Arial"/>
        </w:rPr>
        <w:t xml:space="preserve"> toward making French Language Services more readily available within the agency.</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Community Living Mattawa completed their annual Ministry Compliance inspection in September 2021.  The inspection was an abbreviated assessment due to COVID-19.  The inspector conducted the inspection virtually.  Using the computer, the inspector was able to inspect both of the group homes and all of the necessary files and policies she needed.  CLM passed its compliance inspection with no items requiring follow up.  The Case Managers that assisted with the inspection did a great job providing the information the inspector needed.  Starting April 1</w:t>
      </w:r>
      <w:r w:rsidRPr="00E355D4">
        <w:rPr>
          <w:rFonts w:ascii="Arial" w:hAnsi="Arial" w:cs="Arial"/>
          <w:vertAlign w:val="superscript"/>
        </w:rPr>
        <w:t>st</w:t>
      </w:r>
      <w:r w:rsidRPr="00E355D4">
        <w:rPr>
          <w:rFonts w:ascii="Arial" w:hAnsi="Arial" w:cs="Arial"/>
        </w:rPr>
        <w:t>, the full inspections are being re-implemented, so when the agency receives its notice for its next inspection, it will be for the full pre-pandemic inspection.</w:t>
      </w:r>
    </w:p>
    <w:p w:rsidR="006A3642" w:rsidRPr="00E355D4" w:rsidRDefault="006A3642" w:rsidP="006A3642">
      <w:pPr>
        <w:spacing w:after="0" w:line="240" w:lineRule="auto"/>
        <w:rPr>
          <w:rFonts w:ascii="Arial" w:hAnsi="Arial" w:cs="Arial"/>
        </w:rPr>
      </w:pPr>
    </w:p>
    <w:p w:rsidR="006A3642" w:rsidRDefault="006A3642" w:rsidP="006A3642">
      <w:pPr>
        <w:spacing w:after="0" w:line="240" w:lineRule="auto"/>
        <w:rPr>
          <w:rFonts w:ascii="Arial" w:hAnsi="Arial" w:cs="Arial"/>
        </w:rPr>
      </w:pPr>
    </w:p>
    <w:p w:rsidR="00AF2DF8" w:rsidRDefault="00AF2DF8" w:rsidP="006A3642">
      <w:pPr>
        <w:tabs>
          <w:tab w:val="left" w:pos="2383"/>
        </w:tabs>
        <w:spacing w:after="0"/>
        <w:jc w:val="center"/>
        <w:rPr>
          <w:rFonts w:ascii="Lucida Calligraphy" w:hAnsi="Lucida Calligraphy" w:cs="Arial"/>
          <w:b/>
          <w:color w:val="9BBB59" w:themeColor="accent3"/>
          <w:sz w:val="24"/>
          <w:szCs w:val="24"/>
          <w:u w:val="single"/>
        </w:rPr>
      </w:pPr>
    </w:p>
    <w:p w:rsidR="006A3642" w:rsidRPr="00751551" w:rsidRDefault="006A3642" w:rsidP="006A3642">
      <w:pPr>
        <w:tabs>
          <w:tab w:val="left" w:pos="2383"/>
        </w:tabs>
        <w:spacing w:after="0"/>
        <w:jc w:val="center"/>
        <w:rPr>
          <w:rFonts w:ascii="Lucida Calligraphy" w:hAnsi="Lucida Calligraphy" w:cs="Arial"/>
          <w:b/>
          <w:color w:val="9BBB59" w:themeColor="accent3"/>
          <w:sz w:val="24"/>
          <w:szCs w:val="24"/>
          <w:u w:val="single"/>
        </w:rPr>
      </w:pPr>
      <w:r w:rsidRPr="00751551">
        <w:rPr>
          <w:rFonts w:ascii="Lucida Calligraphy" w:hAnsi="Lucida Calligraphy" w:cs="Arial"/>
          <w:b/>
          <w:color w:val="9BBB59" w:themeColor="accent3"/>
          <w:sz w:val="24"/>
          <w:szCs w:val="24"/>
          <w:u w:val="single"/>
        </w:rPr>
        <w:lastRenderedPageBreak/>
        <w:t xml:space="preserve">Executive </w:t>
      </w:r>
      <w:r>
        <w:rPr>
          <w:rFonts w:ascii="Lucida Calligraphy" w:hAnsi="Lucida Calligraphy" w:cs="Arial"/>
          <w:b/>
          <w:color w:val="9BBB59" w:themeColor="accent3"/>
          <w:sz w:val="24"/>
          <w:szCs w:val="24"/>
          <w:u w:val="single"/>
        </w:rPr>
        <w:t xml:space="preserve">Director 2021-2022 </w:t>
      </w:r>
      <w:r w:rsidRPr="00751551">
        <w:rPr>
          <w:rFonts w:ascii="Lucida Calligraphy" w:hAnsi="Lucida Calligraphy" w:cs="Arial"/>
          <w:b/>
          <w:color w:val="9BBB59" w:themeColor="accent3"/>
          <w:sz w:val="24"/>
          <w:szCs w:val="24"/>
          <w:u w:val="single"/>
        </w:rPr>
        <w:t>Annual Report</w:t>
      </w:r>
      <w:r>
        <w:rPr>
          <w:rFonts w:ascii="Lucida Calligraphy" w:hAnsi="Lucida Calligraphy" w:cs="Arial"/>
          <w:b/>
          <w:color w:val="9BBB59" w:themeColor="accent3"/>
          <w:sz w:val="24"/>
          <w:szCs w:val="24"/>
          <w:u w:val="single"/>
        </w:rPr>
        <w:t xml:space="preserve"> (Cont’d)</w:t>
      </w:r>
    </w:p>
    <w:p w:rsidR="006A3642"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As the agency continues to move through, hopefully the end of, the pandemic, the agency is slowly providing more opportunities for the people we support to join community activities and events.  People have, once again, started playing darts at the Royal Canadian Legion, swimming at the YMCA, and attending the dances at the Golden Age Club.  It is great that opportunities are finally opening up again, allowing everyone to participate in the community.  </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 xml:space="preserve">CLM will face more challenges in the coming year, but I </w:t>
      </w:r>
      <w:proofErr w:type="gramStart"/>
      <w:r w:rsidRPr="00E355D4">
        <w:rPr>
          <w:rFonts w:ascii="Arial" w:hAnsi="Arial" w:cs="Arial"/>
        </w:rPr>
        <w:t>believe with the excellent team in place from the Board of Directors, to the Management Team, to the frontline employees, Community Living Mattawa will continue to provide high quality services that create the environment for everyone to become an independent and fully participating member of our community</w:t>
      </w:r>
      <w:proofErr w:type="gramEnd"/>
      <w:r w:rsidRPr="00E355D4">
        <w:rPr>
          <w:rFonts w:ascii="Arial" w:hAnsi="Arial" w:cs="Arial"/>
        </w:rPr>
        <w:t>.</w:t>
      </w: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p>
    <w:p w:rsidR="006A3642" w:rsidRPr="00E355D4" w:rsidRDefault="006A3642" w:rsidP="006A3642">
      <w:pPr>
        <w:spacing w:after="0" w:line="240" w:lineRule="auto"/>
        <w:rPr>
          <w:rFonts w:ascii="Arial" w:hAnsi="Arial" w:cs="Arial"/>
        </w:rPr>
      </w:pPr>
      <w:r w:rsidRPr="00E355D4">
        <w:rPr>
          <w:rFonts w:ascii="Arial" w:hAnsi="Arial" w:cs="Arial"/>
        </w:rPr>
        <w:t>Respectfully Submitted by:</w:t>
      </w:r>
    </w:p>
    <w:p w:rsidR="006A3642" w:rsidRPr="00E355D4" w:rsidRDefault="006A3642" w:rsidP="006A3642">
      <w:pPr>
        <w:spacing w:after="0" w:line="240" w:lineRule="auto"/>
        <w:rPr>
          <w:rFonts w:ascii="Arial" w:hAnsi="Arial" w:cs="Arial"/>
        </w:rPr>
      </w:pPr>
      <w:r w:rsidRPr="00E355D4">
        <w:rPr>
          <w:rFonts w:ascii="Arial" w:hAnsi="Arial" w:cs="Arial"/>
        </w:rPr>
        <w:t>David Spencer</w:t>
      </w:r>
    </w:p>
    <w:p w:rsidR="006A3642" w:rsidRPr="00E355D4" w:rsidRDefault="006A3642" w:rsidP="006A3642">
      <w:pPr>
        <w:spacing w:after="0" w:line="240" w:lineRule="auto"/>
        <w:rPr>
          <w:rFonts w:ascii="Arial" w:hAnsi="Arial" w:cs="Arial"/>
        </w:rPr>
      </w:pPr>
      <w:r w:rsidRPr="00E355D4">
        <w:rPr>
          <w:rFonts w:ascii="Arial" w:hAnsi="Arial" w:cs="Arial"/>
        </w:rPr>
        <w:t xml:space="preserve">Executive Director </w:t>
      </w:r>
    </w:p>
    <w:p w:rsidR="001E1486" w:rsidRDefault="001E1486" w:rsidP="000D4284">
      <w:pPr>
        <w:pStyle w:val="NoSpacing"/>
        <w:rPr>
          <w:rFonts w:ascii="Arial" w:hAnsi="Arial" w:cs="Arial"/>
        </w:rPr>
      </w:pPr>
      <w:r>
        <w:rPr>
          <w:rFonts w:ascii="Arial" w:hAnsi="Arial" w:cs="Arial"/>
        </w:rPr>
        <w:tab/>
      </w:r>
    </w:p>
    <w:p w:rsidR="00943BAB" w:rsidRPr="001733E8" w:rsidRDefault="001E1486" w:rsidP="001733E8">
      <w:pPr>
        <w:pStyle w:val="NoSpacing"/>
        <w:rPr>
          <w:rFonts w:ascii="Arial" w:hAnsi="Arial" w:cs="Arial"/>
        </w:rPr>
      </w:pPr>
      <w:r>
        <w:rPr>
          <w:rFonts w:ascii="Arial" w:hAnsi="Arial" w:cs="Arial"/>
        </w:rPr>
        <w:tab/>
      </w:r>
      <w:r>
        <w:rPr>
          <w:rFonts w:ascii="Arial" w:hAnsi="Arial" w:cs="Arial"/>
        </w:rPr>
        <w:tab/>
      </w:r>
    </w:p>
    <w:p w:rsidR="00CD61D0" w:rsidRDefault="00CD61D0" w:rsidP="00E8660D">
      <w:pPr>
        <w:spacing w:after="0" w:line="240" w:lineRule="auto"/>
        <w:jc w:val="center"/>
        <w:rPr>
          <w:noProof/>
          <w:lang w:eastAsia="en-CA"/>
        </w:rPr>
      </w:pPr>
    </w:p>
    <w:p w:rsidR="00C04675" w:rsidRPr="00751551" w:rsidRDefault="00C04675" w:rsidP="00C04675">
      <w:pPr>
        <w:pStyle w:val="NoSpacing"/>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t>Community Services Manager 2021</w:t>
      </w:r>
      <w:r w:rsidR="006A3642">
        <w:rPr>
          <w:rFonts w:ascii="Lucida Calligraphy" w:hAnsi="Lucida Calligraphy" w:cs="Arial"/>
          <w:b/>
          <w:color w:val="9BBB59" w:themeColor="accent3"/>
          <w:sz w:val="24"/>
          <w:szCs w:val="24"/>
          <w:u w:val="single"/>
        </w:rPr>
        <w:t>-2022</w:t>
      </w:r>
      <w:r w:rsidRPr="00751551">
        <w:rPr>
          <w:rFonts w:ascii="Lucida Calligraphy" w:hAnsi="Lucida Calligraphy" w:cs="Arial"/>
          <w:b/>
          <w:color w:val="9BBB59" w:themeColor="accent3"/>
          <w:sz w:val="24"/>
          <w:szCs w:val="24"/>
          <w:u w:val="single"/>
        </w:rPr>
        <w:t xml:space="preserve"> Annual Report</w:t>
      </w:r>
    </w:p>
    <w:p w:rsidR="0039568F" w:rsidRDefault="0039568F" w:rsidP="00E8660D">
      <w:pPr>
        <w:spacing w:after="0" w:line="240" w:lineRule="auto"/>
        <w:jc w:val="center"/>
        <w:rPr>
          <w:noProof/>
          <w:lang w:eastAsia="en-CA"/>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It is with great pleasure that I present to you the Community Services Annual Report.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This past year has been enlightening as much as it has been challenging. Though the pandemic has left its mark, these unprecedented circumstances have helped us discover new and different support delivery methods for the people we support. It has driven us to be more flexible and creative!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It never ceases to amaze me how much the people we support can teach us about resiliency, patience and adaptability. They are true champions! With the province finally relaxing some of the pandemic restrictions, the people we support are finally experiencing more freedom within their community. The happiness you see being expressed when someone is able to engage in social settings again is truly touching.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I would like to take this opportunity to recognize the continued dedication and commitment shown by our employees; they are truly astounding. Our employees continue to work through ongoing changes, working hard at maintaining our high standards of health and safety, and providing quality supports and care. </w:t>
      </w:r>
      <w:proofErr w:type="gramStart"/>
      <w:r w:rsidRPr="006032C0">
        <w:rPr>
          <w:rFonts w:ascii="Arial" w:hAnsi="Arial" w:cs="Arial"/>
          <w:color w:val="000000"/>
        </w:rPr>
        <w:t>Our employees played a huge role in keeping the agency’s essential services operational through this ordeal, and continue to do so.</w:t>
      </w:r>
      <w:proofErr w:type="gramEnd"/>
      <w:r w:rsidRPr="006032C0">
        <w:rPr>
          <w:rFonts w:ascii="Arial" w:hAnsi="Arial" w:cs="Arial"/>
          <w:color w:val="000000"/>
        </w:rPr>
        <w:t xml:space="preserve"> They have managed commendably and such recognition is highly deserved.</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Our agency </w:t>
      </w:r>
      <w:proofErr w:type="gramStart"/>
      <w:r w:rsidRPr="006032C0">
        <w:rPr>
          <w:rFonts w:ascii="Arial" w:hAnsi="Arial" w:cs="Arial"/>
          <w:color w:val="000000"/>
        </w:rPr>
        <w:t>has been impacted</w:t>
      </w:r>
      <w:proofErr w:type="gramEnd"/>
      <w:r w:rsidRPr="006032C0">
        <w:rPr>
          <w:rFonts w:ascii="Arial" w:hAnsi="Arial" w:cs="Arial"/>
          <w:color w:val="000000"/>
        </w:rPr>
        <w:t xml:space="preserve"> by the increased human resource shortages in the workforce affecting our country at this time. Due to these issues, some of our services are unable to operate at full capacity. Families receiving children’s respite funding are still experiencing difficulties recruiting private Respite Workers, and people receiving Passport Funding are encountering the same obstacles. The Management Team and our employees continue to work together to increase recruitment efforts to address this ongoing issue.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920D57"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Community Services consists of Community Outreach Supports, Transitions Services, Children’s Respite Coordination and Passport Services. Over the las 12 months, Community </w:t>
      </w:r>
    </w:p>
    <w:p w:rsidR="00920D57" w:rsidRDefault="00920D57" w:rsidP="006A3642">
      <w:pPr>
        <w:pBdr>
          <w:top w:val="nil"/>
          <w:left w:val="nil"/>
          <w:bottom w:val="nil"/>
          <w:right w:val="nil"/>
          <w:between w:val="nil"/>
        </w:pBdr>
        <w:spacing w:after="0" w:line="240" w:lineRule="auto"/>
        <w:rPr>
          <w:rFonts w:ascii="Arial" w:hAnsi="Arial" w:cs="Arial"/>
          <w:color w:val="000000"/>
        </w:rPr>
      </w:pPr>
    </w:p>
    <w:p w:rsidR="00AF2DF8" w:rsidRDefault="00AF2DF8" w:rsidP="00920D57">
      <w:pPr>
        <w:pStyle w:val="NoSpacing"/>
        <w:jc w:val="center"/>
        <w:rPr>
          <w:rFonts w:ascii="Lucida Calligraphy" w:hAnsi="Lucida Calligraphy" w:cs="Arial"/>
          <w:b/>
          <w:color w:val="9BBB59" w:themeColor="accent3"/>
          <w:sz w:val="24"/>
          <w:szCs w:val="24"/>
          <w:u w:val="single"/>
        </w:rPr>
      </w:pPr>
    </w:p>
    <w:p w:rsidR="00920D57" w:rsidRPr="00751551" w:rsidRDefault="00920D57" w:rsidP="00920D57">
      <w:pPr>
        <w:pStyle w:val="NoSpacing"/>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lastRenderedPageBreak/>
        <w:t>Community Services Manager 2021-2022</w:t>
      </w:r>
      <w:r w:rsidRPr="00751551">
        <w:rPr>
          <w:rFonts w:ascii="Lucida Calligraphy" w:hAnsi="Lucida Calligraphy" w:cs="Arial"/>
          <w:b/>
          <w:color w:val="9BBB59" w:themeColor="accent3"/>
          <w:sz w:val="24"/>
          <w:szCs w:val="24"/>
          <w:u w:val="single"/>
        </w:rPr>
        <w:t xml:space="preserve"> Annual Report</w:t>
      </w:r>
      <w:r>
        <w:rPr>
          <w:rFonts w:ascii="Lucida Calligraphy" w:hAnsi="Lucida Calligraphy" w:cs="Arial"/>
          <w:b/>
          <w:color w:val="9BBB59" w:themeColor="accent3"/>
          <w:sz w:val="24"/>
          <w:szCs w:val="24"/>
          <w:u w:val="single"/>
        </w:rPr>
        <w:t xml:space="preserve"> (Cont’d)</w:t>
      </w:r>
    </w:p>
    <w:p w:rsidR="00920D57" w:rsidRDefault="00920D57" w:rsidP="00920D57">
      <w:pPr>
        <w:spacing w:after="0" w:line="240" w:lineRule="auto"/>
        <w:jc w:val="center"/>
        <w:rPr>
          <w:noProof/>
          <w:lang w:eastAsia="en-CA"/>
        </w:rPr>
      </w:pPr>
    </w:p>
    <w:p w:rsidR="00920D57" w:rsidRDefault="00920D57"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Services as a whole had to evolve. In August 2020, we introduced ‘Community Outreach Supports’.  The intention and focus of this service was to provide individualized support in a ‘one-on-one’ setting. Over time, it has demonstrated the benefits and importance of providing tailored and individualized supports, which has positively affected those receiving the supports. In May 2021, the service was supporting six people. The service has grown considerably, and is now supporting twenty people! As the Provincial Government continues to reduce gradually its pandemic restrictions, and gradually increase our staffing capacity, we are hoping to expand the service to offer educational workshops as well as additional social and recreational activities.</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Our Transition Services are currently supporting two young adults. This service </w:t>
      </w:r>
      <w:proofErr w:type="gramStart"/>
      <w:r w:rsidRPr="006032C0">
        <w:rPr>
          <w:rFonts w:ascii="Arial" w:hAnsi="Arial" w:cs="Arial"/>
          <w:color w:val="000000"/>
        </w:rPr>
        <w:t>is designed</w:t>
      </w:r>
      <w:proofErr w:type="gramEnd"/>
      <w:r w:rsidRPr="006032C0">
        <w:rPr>
          <w:rFonts w:ascii="Arial" w:hAnsi="Arial" w:cs="Arial"/>
          <w:color w:val="000000"/>
        </w:rPr>
        <w:t xml:space="preserve"> to support adolescents and young adults with a developmental disability, to prepare and plan for their transition from children services to adult services. This consists of supporting them and their caregivers to navigate the application process with Developmental Services Ontario (DSO), the application process with Ontario Disability Support Program (ODSP), and develop a Person Directed Plan. The ultimate end goal is to support them in finding the adult service that will best meet their wants and needs.</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In the 2021-2022 fiscal year, Children’s Respite Coordination supported nine children. Due to pandemic restrictions, most of the coordination occurred over the telephone, email and regular posted mail. The annual respite funding re-application process </w:t>
      </w:r>
      <w:proofErr w:type="gramStart"/>
      <w:r w:rsidRPr="006032C0">
        <w:rPr>
          <w:rFonts w:ascii="Arial" w:hAnsi="Arial" w:cs="Arial"/>
          <w:color w:val="000000"/>
        </w:rPr>
        <w:t>was completed</w:t>
      </w:r>
      <w:proofErr w:type="gramEnd"/>
      <w:r w:rsidRPr="006032C0">
        <w:rPr>
          <w:rFonts w:ascii="Arial" w:hAnsi="Arial" w:cs="Arial"/>
          <w:color w:val="000000"/>
        </w:rPr>
        <w:t xml:space="preserve"> again this year with families over the telephone. Again, we received very positive feedback from them using this method to complete their re-applications. They continued to express that completing the application process over the telephone was more time efficient and even reduced stress in some instances.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Respite families faced several of the same challenges as they did last year, where the pandemic created difficulties in finding suitable Respite Workers to support their children. Many Respite Workers continued to decline providing Respite relief to families, as they were concerned for their personal health and safety. As a result, many families have gone without respite support for long periods. Because of these pressures, families </w:t>
      </w:r>
      <w:proofErr w:type="gramStart"/>
      <w:r w:rsidRPr="006032C0">
        <w:rPr>
          <w:rFonts w:ascii="Arial" w:hAnsi="Arial" w:cs="Arial"/>
          <w:color w:val="000000"/>
        </w:rPr>
        <w:t>were granted</w:t>
      </w:r>
      <w:proofErr w:type="gramEnd"/>
      <w:r w:rsidRPr="006032C0">
        <w:rPr>
          <w:rFonts w:ascii="Arial" w:hAnsi="Arial" w:cs="Arial"/>
          <w:color w:val="000000"/>
        </w:rPr>
        <w:t xml:space="preserve"> temporary allowances on how they could spend their funding. These allowances gave families the opportunity and flexibility to purchase educational, hobby-related and sensory-type supplies, as these items could provide respite-type activities for their children. Now that the province is relaxing its pandemic restrictions, families are being encouraged to begin using their funding in means that are more traditional. With this change, families will be looking for more support from our agency in trying to recruit and hire private Respite Workers.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920D57"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It has been another interesting year for Passport Services. In 2020, the Ministry of Children, Community and Social Services temporarily expanded the list of admissible expenses regarding how people’s funding </w:t>
      </w:r>
      <w:proofErr w:type="gramStart"/>
      <w:r w:rsidRPr="006032C0">
        <w:rPr>
          <w:rFonts w:ascii="Arial" w:hAnsi="Arial" w:cs="Arial"/>
          <w:color w:val="000000"/>
        </w:rPr>
        <w:t>could be spent</w:t>
      </w:r>
      <w:proofErr w:type="gramEnd"/>
      <w:r w:rsidRPr="006032C0">
        <w:rPr>
          <w:rFonts w:ascii="Arial" w:hAnsi="Arial" w:cs="Arial"/>
          <w:color w:val="000000"/>
        </w:rPr>
        <w:t xml:space="preserve">. Under these temporary measures, people could purchase items that would be of benefit to them while they remained safely at home, while providing the technical means to stay connected to friends and family. People were able to purchase items such as fitness equipment, electronics and technology type equipment and services (such as Internet service), sensory and hobby supplies, and personal protective equipment. The majority of the people we support with their Passport Funding took full advantage of this provision. The Ministry extended these temporary admissible expenses into 2021, and thankfully, they are still in effect for the time being. I am delighted to report the agency is currently supporting 26 people </w:t>
      </w:r>
    </w:p>
    <w:p w:rsidR="00920D57" w:rsidRDefault="00920D57" w:rsidP="006A3642">
      <w:pPr>
        <w:pBdr>
          <w:top w:val="nil"/>
          <w:left w:val="nil"/>
          <w:bottom w:val="nil"/>
          <w:right w:val="nil"/>
          <w:between w:val="nil"/>
        </w:pBdr>
        <w:spacing w:after="0" w:line="240" w:lineRule="auto"/>
        <w:rPr>
          <w:rFonts w:ascii="Arial" w:hAnsi="Arial" w:cs="Arial"/>
          <w:color w:val="000000"/>
        </w:rPr>
      </w:pPr>
    </w:p>
    <w:p w:rsidR="00AF2DF8" w:rsidRDefault="00AF2DF8" w:rsidP="00920D57">
      <w:pPr>
        <w:pStyle w:val="NoSpacing"/>
        <w:jc w:val="center"/>
        <w:rPr>
          <w:rFonts w:ascii="Lucida Calligraphy" w:hAnsi="Lucida Calligraphy" w:cs="Arial"/>
          <w:b/>
          <w:color w:val="9BBB59" w:themeColor="accent3"/>
          <w:sz w:val="24"/>
          <w:szCs w:val="24"/>
          <w:u w:val="single"/>
        </w:rPr>
      </w:pPr>
    </w:p>
    <w:p w:rsidR="00920D57" w:rsidRPr="00751551" w:rsidRDefault="00920D57" w:rsidP="00920D57">
      <w:pPr>
        <w:pStyle w:val="NoSpacing"/>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lastRenderedPageBreak/>
        <w:t>Community Services Manager 2021-2022</w:t>
      </w:r>
      <w:r w:rsidRPr="00751551">
        <w:rPr>
          <w:rFonts w:ascii="Lucida Calligraphy" w:hAnsi="Lucida Calligraphy" w:cs="Arial"/>
          <w:b/>
          <w:color w:val="9BBB59" w:themeColor="accent3"/>
          <w:sz w:val="24"/>
          <w:szCs w:val="24"/>
          <w:u w:val="single"/>
        </w:rPr>
        <w:t xml:space="preserve"> Annual Report</w:t>
      </w:r>
      <w:r>
        <w:rPr>
          <w:rFonts w:ascii="Lucida Calligraphy" w:hAnsi="Lucida Calligraphy" w:cs="Arial"/>
          <w:b/>
          <w:color w:val="9BBB59" w:themeColor="accent3"/>
          <w:sz w:val="24"/>
          <w:szCs w:val="24"/>
          <w:u w:val="single"/>
        </w:rPr>
        <w:t xml:space="preserve"> (Cont’d)</w:t>
      </w:r>
    </w:p>
    <w:p w:rsidR="00920D57" w:rsidRDefault="00920D57" w:rsidP="00920D57">
      <w:pPr>
        <w:spacing w:after="0" w:line="240" w:lineRule="auto"/>
        <w:jc w:val="center"/>
        <w:rPr>
          <w:noProof/>
          <w:lang w:eastAsia="en-CA"/>
        </w:rPr>
      </w:pPr>
    </w:p>
    <w:p w:rsidR="00920D57" w:rsidRDefault="00920D57"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roofErr w:type="gramStart"/>
      <w:r w:rsidRPr="006032C0">
        <w:rPr>
          <w:rFonts w:ascii="Arial" w:hAnsi="Arial" w:cs="Arial"/>
          <w:color w:val="000000"/>
        </w:rPr>
        <w:t>in</w:t>
      </w:r>
      <w:proofErr w:type="gramEnd"/>
      <w:r w:rsidRPr="006032C0">
        <w:rPr>
          <w:rFonts w:ascii="Arial" w:hAnsi="Arial" w:cs="Arial"/>
          <w:color w:val="000000"/>
        </w:rPr>
        <w:t xml:space="preserve"> Passport Services. As we anticipate this number to continue growing, the agency will be exploring new ways to expand the service’s support delivery capabilities.</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 xml:space="preserve">The successes we have seen in Community Services this past year are a direct result of the hard work and dedication of the Case Managers and Support Workers. I thank them again for everything they do for the people we support.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widowControl w:val="0"/>
        <w:rPr>
          <w:rFonts w:ascii="Arial" w:hAnsi="Arial" w:cs="Arial"/>
          <w:color w:val="000000"/>
        </w:rPr>
      </w:pPr>
      <w:r w:rsidRPr="006032C0">
        <w:rPr>
          <w:rFonts w:ascii="Arial" w:hAnsi="Arial" w:cs="Arial"/>
          <w:color w:val="000000"/>
        </w:rPr>
        <w:t>Our agency’s Mission is t</w:t>
      </w:r>
      <w:r w:rsidRPr="006032C0">
        <w:rPr>
          <w:rFonts w:ascii="Arial" w:hAnsi="Arial" w:cs="Arial"/>
          <w:bCs/>
        </w:rPr>
        <w:t xml:space="preserve">o support people with developmental disabilities live independently and participate fully in their community. </w:t>
      </w:r>
      <w:r w:rsidRPr="006032C0">
        <w:rPr>
          <w:rFonts w:ascii="Arial" w:hAnsi="Arial" w:cs="Arial"/>
          <w:color w:val="000000"/>
        </w:rPr>
        <w:t xml:space="preserve">I look forward to working with the Community Living Mattawa team over the next year carrying on with this Mission. A new year full of potential and possibilities! </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bookmarkStart w:id="1" w:name="_heading=h.gjdgxs" w:colFirst="0" w:colLast="0"/>
      <w:bookmarkEnd w:id="1"/>
      <w:r w:rsidRPr="006032C0">
        <w:rPr>
          <w:rFonts w:ascii="Arial" w:hAnsi="Arial" w:cs="Arial"/>
          <w:color w:val="000000"/>
        </w:rPr>
        <w:t>Respectfully Submitted by:</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Tammy Boudreau-Bangs</w:t>
      </w:r>
    </w:p>
    <w:p w:rsidR="006A3642" w:rsidRPr="006032C0" w:rsidRDefault="006A3642" w:rsidP="006A3642">
      <w:pPr>
        <w:pBdr>
          <w:top w:val="nil"/>
          <w:left w:val="nil"/>
          <w:bottom w:val="nil"/>
          <w:right w:val="nil"/>
          <w:between w:val="nil"/>
        </w:pBdr>
        <w:spacing w:after="0" w:line="240" w:lineRule="auto"/>
        <w:rPr>
          <w:rFonts w:ascii="Arial" w:hAnsi="Arial" w:cs="Arial"/>
          <w:color w:val="000000"/>
        </w:rPr>
      </w:pPr>
      <w:r w:rsidRPr="006032C0">
        <w:rPr>
          <w:rFonts w:ascii="Arial" w:hAnsi="Arial" w:cs="Arial"/>
          <w:color w:val="000000"/>
        </w:rPr>
        <w:t>Community Services Manager</w:t>
      </w:r>
    </w:p>
    <w:p w:rsidR="006A3642" w:rsidRDefault="006A3642" w:rsidP="00C04675">
      <w:pPr>
        <w:spacing w:after="0" w:line="240" w:lineRule="auto"/>
        <w:jc w:val="center"/>
        <w:rPr>
          <w:rFonts w:ascii="Lucida Calligraphy" w:hAnsi="Lucida Calligraphy" w:cs="Arial"/>
          <w:b/>
          <w:color w:val="9BBB59" w:themeColor="accent3"/>
          <w:sz w:val="24"/>
          <w:szCs w:val="24"/>
          <w:u w:val="single"/>
        </w:rPr>
      </w:pPr>
    </w:p>
    <w:p w:rsidR="00C04675" w:rsidRDefault="00BF01EA" w:rsidP="00C04675">
      <w:pPr>
        <w:spacing w:after="0" w:line="240" w:lineRule="auto"/>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t>Residential</w:t>
      </w:r>
      <w:r w:rsidR="004D453C">
        <w:rPr>
          <w:rFonts w:ascii="Lucida Calligraphy" w:hAnsi="Lucida Calligraphy" w:cs="Arial"/>
          <w:b/>
          <w:color w:val="9BBB59" w:themeColor="accent3"/>
          <w:sz w:val="24"/>
          <w:szCs w:val="24"/>
          <w:u w:val="single"/>
        </w:rPr>
        <w:t xml:space="preserve"> Services </w:t>
      </w:r>
      <w:r w:rsidR="00920D57">
        <w:rPr>
          <w:rFonts w:ascii="Lucida Calligraphy" w:hAnsi="Lucida Calligraphy" w:cs="Arial"/>
          <w:b/>
          <w:color w:val="9BBB59" w:themeColor="accent3"/>
          <w:sz w:val="24"/>
          <w:szCs w:val="24"/>
          <w:u w:val="single"/>
        </w:rPr>
        <w:t xml:space="preserve">&amp; Quality Assurance </w:t>
      </w:r>
      <w:r w:rsidR="00C04675">
        <w:rPr>
          <w:rFonts w:ascii="Lucida Calligraphy" w:hAnsi="Lucida Calligraphy" w:cs="Arial"/>
          <w:b/>
          <w:color w:val="9BBB59" w:themeColor="accent3"/>
          <w:sz w:val="24"/>
          <w:szCs w:val="24"/>
          <w:u w:val="single"/>
        </w:rPr>
        <w:t>Manager 2021</w:t>
      </w:r>
      <w:r w:rsidR="00920D57">
        <w:rPr>
          <w:rFonts w:ascii="Lucida Calligraphy" w:hAnsi="Lucida Calligraphy" w:cs="Arial"/>
          <w:b/>
          <w:color w:val="9BBB59" w:themeColor="accent3"/>
          <w:sz w:val="24"/>
          <w:szCs w:val="24"/>
          <w:u w:val="single"/>
        </w:rPr>
        <w:t xml:space="preserve">-2022 </w:t>
      </w:r>
      <w:r w:rsidR="00C04675" w:rsidRPr="00751551">
        <w:rPr>
          <w:rFonts w:ascii="Lucida Calligraphy" w:hAnsi="Lucida Calligraphy" w:cs="Arial"/>
          <w:b/>
          <w:color w:val="9BBB59" w:themeColor="accent3"/>
          <w:sz w:val="24"/>
          <w:szCs w:val="24"/>
          <w:u w:val="single"/>
        </w:rPr>
        <w:t>Annual Report</w:t>
      </w:r>
    </w:p>
    <w:p w:rsidR="00C04675" w:rsidRDefault="00C04675" w:rsidP="00E8660D">
      <w:pPr>
        <w:spacing w:after="0" w:line="240" w:lineRule="auto"/>
        <w:jc w:val="center"/>
        <w:rPr>
          <w:noProof/>
          <w:lang w:eastAsia="en-CA"/>
        </w:rPr>
      </w:pPr>
    </w:p>
    <w:p w:rsidR="00920D57" w:rsidRPr="0079553E" w:rsidRDefault="00920D57" w:rsidP="00920D57">
      <w:pPr>
        <w:rPr>
          <w:rFonts w:ascii="Arial" w:hAnsi="Arial" w:cs="Arial"/>
        </w:rPr>
      </w:pPr>
      <w:r w:rsidRPr="0079553E">
        <w:rPr>
          <w:rFonts w:ascii="Arial" w:hAnsi="Arial" w:cs="Arial"/>
        </w:rPr>
        <w:t xml:space="preserve">I would like to take this opportunity to introduce myself, my name is Tanya King and I am the new </w:t>
      </w:r>
      <w:r w:rsidR="00BA38FF">
        <w:rPr>
          <w:rFonts w:ascii="Arial" w:hAnsi="Arial" w:cs="Arial"/>
        </w:rPr>
        <w:t>Residential Services</w:t>
      </w:r>
      <w:r w:rsidRPr="0079553E">
        <w:rPr>
          <w:rFonts w:ascii="Arial" w:hAnsi="Arial" w:cs="Arial"/>
        </w:rPr>
        <w:t xml:space="preserve"> and Quality Assurance Manger. My previous work experience comes from working with Community Living North Bay for 17 years in various </w:t>
      </w:r>
      <w:proofErr w:type="gramStart"/>
      <w:r w:rsidRPr="0079553E">
        <w:rPr>
          <w:rFonts w:ascii="Arial" w:hAnsi="Arial" w:cs="Arial"/>
        </w:rPr>
        <w:t>programs which</w:t>
      </w:r>
      <w:proofErr w:type="gramEnd"/>
      <w:r w:rsidRPr="0079553E">
        <w:rPr>
          <w:rFonts w:ascii="Arial" w:hAnsi="Arial" w:cs="Arial"/>
        </w:rPr>
        <w:t xml:space="preserve"> assisted me in gaining the experience and knowledge I have today.  I am grateful to </w:t>
      </w:r>
      <w:proofErr w:type="gramStart"/>
      <w:r w:rsidRPr="0079553E">
        <w:rPr>
          <w:rFonts w:ascii="Arial" w:hAnsi="Arial" w:cs="Arial"/>
        </w:rPr>
        <w:t>have been given</w:t>
      </w:r>
      <w:proofErr w:type="gramEnd"/>
      <w:r w:rsidRPr="0079553E">
        <w:rPr>
          <w:rFonts w:ascii="Arial" w:hAnsi="Arial" w:cs="Arial"/>
        </w:rPr>
        <w:t xml:space="preserve"> the chance to be The Accommodations and Quality Assurance Manager for Community Living Mattawa.</w:t>
      </w:r>
    </w:p>
    <w:p w:rsidR="00920D57" w:rsidRPr="0079553E" w:rsidRDefault="00920D57" w:rsidP="00920D57">
      <w:pPr>
        <w:rPr>
          <w:rFonts w:ascii="Arial" w:hAnsi="Arial" w:cs="Arial"/>
        </w:rPr>
      </w:pPr>
      <w:r w:rsidRPr="0079553E">
        <w:rPr>
          <w:rFonts w:ascii="Arial" w:hAnsi="Arial" w:cs="Arial"/>
        </w:rPr>
        <w:t xml:space="preserve">Upon starting with Community Living Mattawa a mere 6 months ago, I knew I was venturing into new territory and would have much to learn along the way. This being </w:t>
      </w:r>
      <w:proofErr w:type="gramStart"/>
      <w:r w:rsidRPr="0079553E">
        <w:rPr>
          <w:rFonts w:ascii="Arial" w:hAnsi="Arial" w:cs="Arial"/>
        </w:rPr>
        <w:t>said,</w:t>
      </w:r>
      <w:proofErr w:type="gramEnd"/>
      <w:r w:rsidRPr="0079553E">
        <w:rPr>
          <w:rFonts w:ascii="Arial" w:hAnsi="Arial" w:cs="Arial"/>
        </w:rPr>
        <w:t xml:space="preserve"> let me share some of my journey with all of you. </w:t>
      </w:r>
    </w:p>
    <w:p w:rsidR="00920D57" w:rsidRPr="0079553E" w:rsidRDefault="00920D57" w:rsidP="00920D57">
      <w:pPr>
        <w:rPr>
          <w:rFonts w:ascii="Arial" w:hAnsi="Arial" w:cs="Arial"/>
        </w:rPr>
      </w:pPr>
      <w:r w:rsidRPr="0079553E">
        <w:rPr>
          <w:rFonts w:ascii="Arial" w:hAnsi="Arial" w:cs="Arial"/>
        </w:rPr>
        <w:t xml:space="preserve">Our </w:t>
      </w:r>
      <w:proofErr w:type="spellStart"/>
      <w:r w:rsidRPr="0079553E">
        <w:rPr>
          <w:rFonts w:ascii="Arial" w:hAnsi="Arial" w:cs="Arial"/>
        </w:rPr>
        <w:t>Brydges</w:t>
      </w:r>
      <w:proofErr w:type="spellEnd"/>
      <w:r w:rsidRPr="0079553E">
        <w:rPr>
          <w:rFonts w:ascii="Arial" w:hAnsi="Arial" w:cs="Arial"/>
        </w:rPr>
        <w:t xml:space="preserve"> residence renovation has been at a standstill since the onset of the pandemic in 2020 however, I am pleased to announce that this renovation commenced May 2</w:t>
      </w:r>
      <w:r w:rsidRPr="0079553E">
        <w:rPr>
          <w:rFonts w:ascii="Arial" w:hAnsi="Arial" w:cs="Arial"/>
          <w:vertAlign w:val="superscript"/>
        </w:rPr>
        <w:t>nd</w:t>
      </w:r>
      <w:r w:rsidRPr="0079553E">
        <w:rPr>
          <w:rFonts w:ascii="Arial" w:hAnsi="Arial" w:cs="Arial"/>
        </w:rPr>
        <w:t>, 2022 with a completion date of May 7</w:t>
      </w:r>
      <w:r w:rsidRPr="0079553E">
        <w:rPr>
          <w:rFonts w:ascii="Arial" w:hAnsi="Arial" w:cs="Arial"/>
          <w:vertAlign w:val="superscript"/>
        </w:rPr>
        <w:t>th</w:t>
      </w:r>
      <w:r w:rsidRPr="0079553E">
        <w:rPr>
          <w:rFonts w:ascii="Arial" w:hAnsi="Arial" w:cs="Arial"/>
        </w:rPr>
        <w:t xml:space="preserve">, 2022. New flooring was installed on the main floor and stairway access to the basement from upstairs was completed, allowing one of the consumers to move their bedroom to the basement level to enjoy </w:t>
      </w:r>
      <w:proofErr w:type="gramStart"/>
      <w:r w:rsidRPr="0079553E">
        <w:rPr>
          <w:rFonts w:ascii="Arial" w:hAnsi="Arial" w:cs="Arial"/>
        </w:rPr>
        <w:t>more personal space</w:t>
      </w:r>
      <w:proofErr w:type="gramEnd"/>
      <w:r w:rsidRPr="0079553E">
        <w:rPr>
          <w:rFonts w:ascii="Arial" w:hAnsi="Arial" w:cs="Arial"/>
        </w:rPr>
        <w:t xml:space="preserve">. As an added bonus for the consumers of the </w:t>
      </w:r>
      <w:proofErr w:type="spellStart"/>
      <w:r w:rsidRPr="0079553E">
        <w:rPr>
          <w:rFonts w:ascii="Arial" w:hAnsi="Arial" w:cs="Arial"/>
        </w:rPr>
        <w:t>Brydges</w:t>
      </w:r>
      <w:proofErr w:type="spellEnd"/>
      <w:r w:rsidRPr="0079553E">
        <w:rPr>
          <w:rFonts w:ascii="Arial" w:hAnsi="Arial" w:cs="Arial"/>
        </w:rPr>
        <w:t xml:space="preserve"> residence, while the renovations were taking place, they enjoyed a </w:t>
      </w:r>
      <w:proofErr w:type="gramStart"/>
      <w:r w:rsidRPr="0079553E">
        <w:rPr>
          <w:rFonts w:ascii="Arial" w:hAnsi="Arial" w:cs="Arial"/>
        </w:rPr>
        <w:t>much needed</w:t>
      </w:r>
      <w:proofErr w:type="gramEnd"/>
      <w:r w:rsidRPr="0079553E">
        <w:rPr>
          <w:rFonts w:ascii="Arial" w:hAnsi="Arial" w:cs="Arial"/>
        </w:rPr>
        <w:t xml:space="preserve"> vacation to Niagara Falls.</w:t>
      </w:r>
    </w:p>
    <w:p w:rsidR="00920D57" w:rsidRDefault="00920D57" w:rsidP="00920D57">
      <w:pPr>
        <w:rPr>
          <w:rFonts w:ascii="Arial" w:hAnsi="Arial" w:cs="Arial"/>
        </w:rPr>
      </w:pPr>
      <w:r w:rsidRPr="0079553E">
        <w:rPr>
          <w:rFonts w:ascii="Arial" w:hAnsi="Arial" w:cs="Arial"/>
        </w:rPr>
        <w:t xml:space="preserve">The Supported Independent Living (SIL) Program is now running at full capacity with supports </w:t>
      </w:r>
      <w:proofErr w:type="gramStart"/>
      <w:r w:rsidRPr="0079553E">
        <w:rPr>
          <w:rFonts w:ascii="Arial" w:hAnsi="Arial" w:cs="Arial"/>
        </w:rPr>
        <w:t>being provided</w:t>
      </w:r>
      <w:proofErr w:type="gramEnd"/>
      <w:r w:rsidRPr="0079553E">
        <w:rPr>
          <w:rFonts w:ascii="Arial" w:hAnsi="Arial" w:cs="Arial"/>
        </w:rPr>
        <w:t xml:space="preserve"> to all consumers within the program, following the lifting of COVID restrictions. Recently we had a vacancy declared in the SIL program but </w:t>
      </w:r>
      <w:proofErr w:type="gramStart"/>
      <w:r w:rsidRPr="0079553E">
        <w:rPr>
          <w:rFonts w:ascii="Arial" w:hAnsi="Arial" w:cs="Arial"/>
        </w:rPr>
        <w:t>that was filled quickly by a person who required supports to move back to his hometown from North Bay</w:t>
      </w:r>
      <w:proofErr w:type="gramEnd"/>
      <w:r w:rsidRPr="0079553E">
        <w:rPr>
          <w:rFonts w:ascii="Arial" w:hAnsi="Arial" w:cs="Arial"/>
        </w:rPr>
        <w:t xml:space="preserve">. </w:t>
      </w:r>
      <w:proofErr w:type="gramStart"/>
      <w:r w:rsidRPr="0079553E">
        <w:rPr>
          <w:rFonts w:ascii="Arial" w:hAnsi="Arial" w:cs="Arial"/>
        </w:rPr>
        <w:t>We have encountered a few hiccups along the way in supporting the new individual</w:t>
      </w:r>
      <w:proofErr w:type="gramEnd"/>
      <w:r w:rsidRPr="0079553E">
        <w:rPr>
          <w:rFonts w:ascii="Arial" w:hAnsi="Arial" w:cs="Arial"/>
        </w:rPr>
        <w:t xml:space="preserve">, </w:t>
      </w:r>
      <w:proofErr w:type="gramStart"/>
      <w:r w:rsidRPr="0079553E">
        <w:rPr>
          <w:rFonts w:ascii="Arial" w:hAnsi="Arial" w:cs="Arial"/>
        </w:rPr>
        <w:t>however the team has come</w:t>
      </w:r>
      <w:proofErr w:type="gramEnd"/>
      <w:r w:rsidRPr="0079553E">
        <w:rPr>
          <w:rFonts w:ascii="Arial" w:hAnsi="Arial" w:cs="Arial"/>
        </w:rPr>
        <w:t xml:space="preserve"> </w:t>
      </w:r>
    </w:p>
    <w:p w:rsidR="00920D57" w:rsidRDefault="00920D57" w:rsidP="00920D57">
      <w:pPr>
        <w:rPr>
          <w:rFonts w:ascii="Arial" w:hAnsi="Arial" w:cs="Arial"/>
        </w:rPr>
      </w:pPr>
    </w:p>
    <w:p w:rsidR="00920D57" w:rsidRDefault="004D453C" w:rsidP="00920D57">
      <w:pPr>
        <w:spacing w:after="0" w:line="240" w:lineRule="auto"/>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lastRenderedPageBreak/>
        <w:t xml:space="preserve">Residential Services </w:t>
      </w:r>
      <w:r w:rsidR="00920D57">
        <w:rPr>
          <w:rFonts w:ascii="Lucida Calligraphy" w:hAnsi="Lucida Calligraphy" w:cs="Arial"/>
          <w:b/>
          <w:color w:val="9BBB59" w:themeColor="accent3"/>
          <w:sz w:val="24"/>
          <w:szCs w:val="24"/>
          <w:u w:val="single"/>
        </w:rPr>
        <w:t xml:space="preserve">&amp; Quality Assurance Manager 2021-2022 </w:t>
      </w:r>
      <w:r w:rsidR="00920D57" w:rsidRPr="00751551">
        <w:rPr>
          <w:rFonts w:ascii="Lucida Calligraphy" w:hAnsi="Lucida Calligraphy" w:cs="Arial"/>
          <w:b/>
          <w:color w:val="9BBB59" w:themeColor="accent3"/>
          <w:sz w:val="24"/>
          <w:szCs w:val="24"/>
          <w:u w:val="single"/>
        </w:rPr>
        <w:t>Annual Report</w:t>
      </w:r>
      <w:r w:rsidR="00920D57">
        <w:rPr>
          <w:rFonts w:ascii="Lucida Calligraphy" w:hAnsi="Lucida Calligraphy" w:cs="Arial"/>
          <w:b/>
          <w:color w:val="9BBB59" w:themeColor="accent3"/>
          <w:sz w:val="24"/>
          <w:szCs w:val="24"/>
          <w:u w:val="single"/>
        </w:rPr>
        <w:t xml:space="preserve"> (Cont’d)</w:t>
      </w:r>
    </w:p>
    <w:p w:rsidR="00920D57" w:rsidRDefault="00920D57" w:rsidP="00920D57">
      <w:pPr>
        <w:rPr>
          <w:rFonts w:ascii="Arial" w:hAnsi="Arial" w:cs="Arial"/>
        </w:rPr>
      </w:pPr>
    </w:p>
    <w:p w:rsidR="00920D57" w:rsidRPr="0079553E" w:rsidRDefault="00920D57" w:rsidP="00920D57">
      <w:pPr>
        <w:rPr>
          <w:rFonts w:ascii="Arial" w:hAnsi="Arial" w:cs="Arial"/>
        </w:rPr>
      </w:pPr>
      <w:proofErr w:type="gramStart"/>
      <w:r w:rsidRPr="0079553E">
        <w:rPr>
          <w:rFonts w:ascii="Arial" w:hAnsi="Arial" w:cs="Arial"/>
        </w:rPr>
        <w:t>together</w:t>
      </w:r>
      <w:proofErr w:type="gramEnd"/>
      <w:r w:rsidRPr="0079553E">
        <w:rPr>
          <w:rFonts w:ascii="Arial" w:hAnsi="Arial" w:cs="Arial"/>
        </w:rPr>
        <w:t xml:space="preserve"> to ensure he is receiving the best possible supports through our SIL program, family and Community Outreach services. </w:t>
      </w:r>
    </w:p>
    <w:p w:rsidR="00920D57" w:rsidRPr="0079553E" w:rsidRDefault="00920D57" w:rsidP="00920D57">
      <w:pPr>
        <w:rPr>
          <w:rFonts w:ascii="Arial" w:hAnsi="Arial" w:cs="Arial"/>
        </w:rPr>
      </w:pPr>
      <w:r w:rsidRPr="0079553E">
        <w:rPr>
          <w:rFonts w:ascii="Arial" w:hAnsi="Arial" w:cs="Arial"/>
        </w:rPr>
        <w:t xml:space="preserve">The generator at the Valois property required an upgrade this winter, as the Generac Switch was not providing adequate power to the building.  The switch was changed and upgraded and power now goes to the tenant that lives in the upstairs apartment and the downstairs staff area.  </w:t>
      </w:r>
    </w:p>
    <w:p w:rsidR="00920D57" w:rsidRPr="0079553E" w:rsidRDefault="00920D57" w:rsidP="00920D57">
      <w:pPr>
        <w:rPr>
          <w:rFonts w:ascii="Arial" w:hAnsi="Arial" w:cs="Arial"/>
        </w:rPr>
      </w:pPr>
      <w:r w:rsidRPr="0079553E">
        <w:rPr>
          <w:rFonts w:ascii="Arial" w:hAnsi="Arial" w:cs="Arial"/>
        </w:rPr>
        <w:t xml:space="preserve">Scheduling has been an ongoing challenge for the agency, consuming a great deal of time to complete each month. Over a three-month period, I researched a few Scheduling programs and contacted the companies to schedule demonstrations. After reviewing a number of companies, we chose GO Easy Care.  We are currently in the implementation phase of this new scheduling program.  We are hopeful the program will make scheduling easier and </w:t>
      </w:r>
      <w:proofErr w:type="gramStart"/>
      <w:r w:rsidRPr="0079553E">
        <w:rPr>
          <w:rFonts w:ascii="Arial" w:hAnsi="Arial" w:cs="Arial"/>
        </w:rPr>
        <w:t>will be well received</w:t>
      </w:r>
      <w:proofErr w:type="gramEnd"/>
      <w:r w:rsidRPr="0079553E">
        <w:rPr>
          <w:rFonts w:ascii="Arial" w:hAnsi="Arial" w:cs="Arial"/>
        </w:rPr>
        <w:t xml:space="preserve"> by the employees of the agency.  The program is an online platform that will assist not only the Management Team in completing the schedule more efficiently, but will also allow employees to complete shift change requests, and see their schedules online.  </w:t>
      </w:r>
    </w:p>
    <w:p w:rsidR="00920D57" w:rsidRPr="0079553E" w:rsidRDefault="00920D57" w:rsidP="00920D57">
      <w:pPr>
        <w:rPr>
          <w:rFonts w:ascii="Arial" w:hAnsi="Arial" w:cs="Arial"/>
        </w:rPr>
      </w:pPr>
      <w:r w:rsidRPr="0079553E">
        <w:rPr>
          <w:rFonts w:ascii="Arial" w:hAnsi="Arial" w:cs="Arial"/>
        </w:rPr>
        <w:t>Recruitment efforts continue for the agency.  Since I started with CLM, we have had one (1) successful part-time Support Worker and two (2) Apprentice Support Workers join our team.  CLM held our first of many recruitment days on April 28</w:t>
      </w:r>
      <w:r w:rsidRPr="0079553E">
        <w:rPr>
          <w:rFonts w:ascii="Arial" w:hAnsi="Arial" w:cs="Arial"/>
          <w:vertAlign w:val="superscript"/>
        </w:rPr>
        <w:t>th</w:t>
      </w:r>
      <w:r w:rsidRPr="0079553E">
        <w:rPr>
          <w:rFonts w:ascii="Arial" w:hAnsi="Arial" w:cs="Arial"/>
        </w:rPr>
        <w:t xml:space="preserve">, 2022 and we look forward to many more. We had two successful applicants from our first recruitment day and our next recruitment day </w:t>
      </w:r>
      <w:proofErr w:type="gramStart"/>
      <w:r w:rsidRPr="0079553E">
        <w:rPr>
          <w:rFonts w:ascii="Arial" w:hAnsi="Arial" w:cs="Arial"/>
        </w:rPr>
        <w:t>is scheduled</w:t>
      </w:r>
      <w:proofErr w:type="gramEnd"/>
      <w:r w:rsidRPr="0079553E">
        <w:rPr>
          <w:rFonts w:ascii="Arial" w:hAnsi="Arial" w:cs="Arial"/>
        </w:rPr>
        <w:t xml:space="preserve"> for May 25</w:t>
      </w:r>
      <w:r w:rsidRPr="0079553E">
        <w:rPr>
          <w:rFonts w:ascii="Arial" w:hAnsi="Arial" w:cs="Arial"/>
          <w:vertAlign w:val="superscript"/>
        </w:rPr>
        <w:t>th</w:t>
      </w:r>
      <w:r w:rsidRPr="0079553E">
        <w:rPr>
          <w:rFonts w:ascii="Arial" w:hAnsi="Arial" w:cs="Arial"/>
        </w:rPr>
        <w:t xml:space="preserve">, 2022. </w:t>
      </w:r>
    </w:p>
    <w:p w:rsidR="00920D57" w:rsidRPr="0079553E" w:rsidRDefault="00920D57" w:rsidP="00920D57">
      <w:pPr>
        <w:rPr>
          <w:rFonts w:ascii="Arial" w:hAnsi="Arial" w:cs="Arial"/>
        </w:rPr>
      </w:pPr>
      <w:r w:rsidRPr="0079553E">
        <w:rPr>
          <w:rFonts w:ascii="Arial" w:hAnsi="Arial" w:cs="Arial"/>
        </w:rPr>
        <w:t>CLM is very lucky to have such dedicated employees who always offer assistance when staffing is thin, retention of our employees has been successful given the open communication the Management Team has with them and the flexibility offered to ensure employees are able to balance work and home life. A happy team makes for a successful organization.</w:t>
      </w:r>
    </w:p>
    <w:p w:rsidR="00920D57" w:rsidRPr="0079553E" w:rsidRDefault="00920D57" w:rsidP="00920D57">
      <w:pPr>
        <w:rPr>
          <w:rFonts w:ascii="Arial" w:hAnsi="Arial" w:cs="Arial"/>
        </w:rPr>
      </w:pPr>
      <w:r w:rsidRPr="0079553E">
        <w:rPr>
          <w:rFonts w:ascii="Arial" w:hAnsi="Arial" w:cs="Arial"/>
        </w:rPr>
        <w:t xml:space="preserve">Our annual education and training has resumed both online and in small in-class group sessions.  Crisis Prevention Intervention (CPI) resumed in-class in January 2022.  Surge Learning continues to be the platform for the </w:t>
      </w:r>
      <w:proofErr w:type="gramStart"/>
      <w:r w:rsidRPr="0079553E">
        <w:rPr>
          <w:rFonts w:ascii="Arial" w:hAnsi="Arial" w:cs="Arial"/>
        </w:rPr>
        <w:t>agency’s</w:t>
      </w:r>
      <w:proofErr w:type="gramEnd"/>
      <w:r w:rsidRPr="0079553E">
        <w:rPr>
          <w:rFonts w:ascii="Arial" w:hAnsi="Arial" w:cs="Arial"/>
        </w:rPr>
        <w:t xml:space="preserve"> online learning.  The material </w:t>
      </w:r>
      <w:proofErr w:type="gramStart"/>
      <w:r w:rsidRPr="0079553E">
        <w:rPr>
          <w:rFonts w:ascii="Arial" w:hAnsi="Arial" w:cs="Arial"/>
        </w:rPr>
        <w:t>has been updated</w:t>
      </w:r>
      <w:proofErr w:type="gramEnd"/>
      <w:r w:rsidRPr="0079553E">
        <w:rPr>
          <w:rFonts w:ascii="Arial" w:hAnsi="Arial" w:cs="Arial"/>
        </w:rPr>
        <w:t xml:space="preserve"> into groups of policies that will be accessed by the employees on a monthly basis.  An annual training calendar was established that </w:t>
      </w:r>
      <w:proofErr w:type="gramStart"/>
      <w:r w:rsidRPr="0079553E">
        <w:rPr>
          <w:rFonts w:ascii="Arial" w:hAnsi="Arial" w:cs="Arial"/>
        </w:rPr>
        <w:t>will</w:t>
      </w:r>
      <w:proofErr w:type="gramEnd"/>
      <w:r w:rsidRPr="0079553E">
        <w:rPr>
          <w:rFonts w:ascii="Arial" w:hAnsi="Arial" w:cs="Arial"/>
        </w:rPr>
        <w:t xml:space="preserve"> provide employees with a month-to-month breakdown of what to expect from Surge Learning training for the entire year. </w:t>
      </w:r>
      <w:proofErr w:type="spellStart"/>
      <w:r w:rsidRPr="0079553E">
        <w:rPr>
          <w:rFonts w:ascii="Arial" w:hAnsi="Arial" w:cs="Arial"/>
        </w:rPr>
        <w:t>Heartzap</w:t>
      </w:r>
      <w:proofErr w:type="spellEnd"/>
      <w:r w:rsidRPr="0079553E">
        <w:rPr>
          <w:rFonts w:ascii="Arial" w:hAnsi="Arial" w:cs="Arial"/>
        </w:rPr>
        <w:t xml:space="preserve"> has also opened their doors to in-person training for First Aid/CPR with the option of completing the first day online, an option many staff appreciate and utilize.</w:t>
      </w:r>
    </w:p>
    <w:p w:rsidR="00920D57" w:rsidRPr="0079553E" w:rsidRDefault="00920D57" w:rsidP="00920D57">
      <w:pPr>
        <w:rPr>
          <w:rFonts w:ascii="Arial" w:hAnsi="Arial" w:cs="Arial"/>
        </w:rPr>
      </w:pPr>
      <w:r w:rsidRPr="0079553E">
        <w:rPr>
          <w:rFonts w:ascii="Arial" w:hAnsi="Arial" w:cs="Arial"/>
        </w:rPr>
        <w:t xml:space="preserve">With the </w:t>
      </w:r>
      <w:proofErr w:type="gramStart"/>
      <w:r w:rsidRPr="0079553E">
        <w:rPr>
          <w:rFonts w:ascii="Arial" w:hAnsi="Arial" w:cs="Arial"/>
        </w:rPr>
        <w:t>ups and downs</w:t>
      </w:r>
      <w:proofErr w:type="gramEnd"/>
      <w:r w:rsidRPr="0079553E">
        <w:rPr>
          <w:rFonts w:ascii="Arial" w:hAnsi="Arial" w:cs="Arial"/>
        </w:rPr>
        <w:t xml:space="preserve"> of COVID-19, it has certainly been a rollercoaster ride in the past few months.  We have been fortunate to </w:t>
      </w:r>
      <w:proofErr w:type="gramStart"/>
      <w:r w:rsidRPr="0079553E">
        <w:rPr>
          <w:rFonts w:ascii="Arial" w:hAnsi="Arial" w:cs="Arial"/>
        </w:rPr>
        <w:t>have had</w:t>
      </w:r>
      <w:proofErr w:type="gramEnd"/>
      <w:r w:rsidRPr="0079553E">
        <w:rPr>
          <w:rFonts w:ascii="Arial" w:hAnsi="Arial" w:cs="Arial"/>
        </w:rPr>
        <w:t xml:space="preserve"> only one COVID-19 related outbreak, which the employees handled really well. </w:t>
      </w:r>
    </w:p>
    <w:p w:rsidR="00920D57" w:rsidRDefault="00920D57" w:rsidP="00920D57">
      <w:pPr>
        <w:rPr>
          <w:rFonts w:ascii="Arial" w:hAnsi="Arial" w:cs="Arial"/>
        </w:rPr>
      </w:pPr>
      <w:r w:rsidRPr="0079553E">
        <w:rPr>
          <w:rFonts w:ascii="Arial" w:hAnsi="Arial" w:cs="Arial"/>
        </w:rPr>
        <w:t xml:space="preserve">I have been welcomed with open arms from every consumer that I have had the pleasure of meeting. The employees of Community Living Mattawa have so much passion for their work in </w:t>
      </w:r>
    </w:p>
    <w:p w:rsidR="00920D57" w:rsidRDefault="00920D57" w:rsidP="00920D57">
      <w:pPr>
        <w:rPr>
          <w:rFonts w:ascii="Arial" w:hAnsi="Arial" w:cs="Arial"/>
        </w:rPr>
      </w:pPr>
    </w:p>
    <w:p w:rsidR="00920D57" w:rsidRDefault="004D453C" w:rsidP="00920D57">
      <w:pPr>
        <w:spacing w:after="0" w:line="240" w:lineRule="auto"/>
        <w:jc w:val="center"/>
        <w:rPr>
          <w:rFonts w:ascii="Lucida Calligraphy" w:hAnsi="Lucida Calligraphy" w:cs="Arial"/>
          <w:b/>
          <w:color w:val="9BBB59" w:themeColor="accent3"/>
          <w:sz w:val="24"/>
          <w:szCs w:val="24"/>
          <w:u w:val="single"/>
        </w:rPr>
      </w:pPr>
      <w:r>
        <w:rPr>
          <w:rFonts w:ascii="Lucida Calligraphy" w:hAnsi="Lucida Calligraphy" w:cs="Arial"/>
          <w:b/>
          <w:color w:val="9BBB59" w:themeColor="accent3"/>
          <w:sz w:val="24"/>
          <w:szCs w:val="24"/>
          <w:u w:val="single"/>
        </w:rPr>
        <w:lastRenderedPageBreak/>
        <w:t xml:space="preserve">Residential Services </w:t>
      </w:r>
      <w:r w:rsidR="00920D57">
        <w:rPr>
          <w:rFonts w:ascii="Lucida Calligraphy" w:hAnsi="Lucida Calligraphy" w:cs="Arial"/>
          <w:b/>
          <w:color w:val="9BBB59" w:themeColor="accent3"/>
          <w:sz w:val="24"/>
          <w:szCs w:val="24"/>
          <w:u w:val="single"/>
        </w:rPr>
        <w:t xml:space="preserve">&amp; Quality Assurance Manager 2021-2022 </w:t>
      </w:r>
      <w:r w:rsidR="00920D57" w:rsidRPr="00751551">
        <w:rPr>
          <w:rFonts w:ascii="Lucida Calligraphy" w:hAnsi="Lucida Calligraphy" w:cs="Arial"/>
          <w:b/>
          <w:color w:val="9BBB59" w:themeColor="accent3"/>
          <w:sz w:val="24"/>
          <w:szCs w:val="24"/>
          <w:u w:val="single"/>
        </w:rPr>
        <w:t>Annual Report</w:t>
      </w:r>
      <w:r w:rsidR="00920D57">
        <w:rPr>
          <w:rFonts w:ascii="Lucida Calligraphy" w:hAnsi="Lucida Calligraphy" w:cs="Arial"/>
          <w:b/>
          <w:color w:val="9BBB59" w:themeColor="accent3"/>
          <w:sz w:val="24"/>
          <w:szCs w:val="24"/>
          <w:u w:val="single"/>
        </w:rPr>
        <w:t xml:space="preserve"> (Cont’d)</w:t>
      </w:r>
    </w:p>
    <w:p w:rsidR="00920D57" w:rsidRDefault="00920D57" w:rsidP="00920D57">
      <w:pPr>
        <w:rPr>
          <w:rFonts w:ascii="Arial" w:hAnsi="Arial" w:cs="Arial"/>
        </w:rPr>
      </w:pPr>
    </w:p>
    <w:p w:rsidR="00920D57" w:rsidRPr="0079553E" w:rsidRDefault="00920D57" w:rsidP="00920D57">
      <w:pPr>
        <w:rPr>
          <w:rFonts w:ascii="Arial" w:hAnsi="Arial" w:cs="Arial"/>
        </w:rPr>
      </w:pPr>
      <w:proofErr w:type="gramStart"/>
      <w:r w:rsidRPr="0079553E">
        <w:rPr>
          <w:rFonts w:ascii="Arial" w:hAnsi="Arial" w:cs="Arial"/>
        </w:rPr>
        <w:t>assuring</w:t>
      </w:r>
      <w:proofErr w:type="gramEnd"/>
      <w:r w:rsidRPr="0079553E">
        <w:rPr>
          <w:rFonts w:ascii="Arial" w:hAnsi="Arial" w:cs="Arial"/>
        </w:rPr>
        <w:t xml:space="preserve"> the care, welfare, safety and security of each and every one of the consumers they support directly or indirectly is of the highest quality. In these trying times, the resilience of the employees and consumers needs to be </w:t>
      </w:r>
      <w:proofErr w:type="gramStart"/>
      <w:r w:rsidRPr="0079553E">
        <w:rPr>
          <w:rFonts w:ascii="Arial" w:hAnsi="Arial" w:cs="Arial"/>
        </w:rPr>
        <w:t>acknowledged</w:t>
      </w:r>
      <w:proofErr w:type="gramEnd"/>
      <w:r w:rsidRPr="0079553E">
        <w:rPr>
          <w:rFonts w:ascii="Arial" w:hAnsi="Arial" w:cs="Arial"/>
        </w:rPr>
        <w:t xml:space="preserve"> and celebrated.  Everyone is going above the call of duty in working towards our common goal and Vision “That all people are treated with respect and live and participate as valued members of the community.”  I applaud </w:t>
      </w:r>
      <w:proofErr w:type="gramStart"/>
      <w:r w:rsidRPr="0079553E">
        <w:rPr>
          <w:rFonts w:ascii="Arial" w:hAnsi="Arial" w:cs="Arial"/>
        </w:rPr>
        <w:t>each and every</w:t>
      </w:r>
      <w:proofErr w:type="gramEnd"/>
      <w:r w:rsidRPr="0079553E">
        <w:rPr>
          <w:rFonts w:ascii="Arial" w:hAnsi="Arial" w:cs="Arial"/>
        </w:rPr>
        <w:t xml:space="preserve"> one of them for their efforts and for showing me how fast 6 months can go by when you know that, no matter what, you have an amazing team you can count on. </w:t>
      </w:r>
    </w:p>
    <w:p w:rsidR="00920D57" w:rsidRPr="0079553E" w:rsidRDefault="00920D57" w:rsidP="00920D57">
      <w:pPr>
        <w:pStyle w:val="NoSpacing"/>
        <w:rPr>
          <w:rFonts w:ascii="Arial" w:hAnsi="Arial" w:cs="Arial"/>
        </w:rPr>
      </w:pPr>
    </w:p>
    <w:p w:rsidR="00920D57" w:rsidRPr="0079553E" w:rsidRDefault="00920D57" w:rsidP="00920D57">
      <w:pPr>
        <w:pStyle w:val="NoSpacing"/>
        <w:rPr>
          <w:rFonts w:ascii="Arial" w:hAnsi="Arial" w:cs="Arial"/>
        </w:rPr>
      </w:pPr>
      <w:r w:rsidRPr="0079553E">
        <w:rPr>
          <w:rFonts w:ascii="Arial" w:hAnsi="Arial" w:cs="Arial"/>
        </w:rPr>
        <w:t>Respectfully Submitted by:</w:t>
      </w:r>
    </w:p>
    <w:p w:rsidR="00920D57" w:rsidRPr="0079553E" w:rsidRDefault="00920D57" w:rsidP="00920D57">
      <w:pPr>
        <w:pStyle w:val="NoSpacing"/>
        <w:rPr>
          <w:rFonts w:ascii="Arial" w:hAnsi="Arial" w:cs="Arial"/>
        </w:rPr>
      </w:pPr>
      <w:r w:rsidRPr="0079553E">
        <w:rPr>
          <w:rFonts w:ascii="Arial" w:hAnsi="Arial" w:cs="Arial"/>
        </w:rPr>
        <w:t>Tanya King</w:t>
      </w:r>
    </w:p>
    <w:p w:rsidR="00920D57" w:rsidRPr="0079553E" w:rsidRDefault="00BF01EA" w:rsidP="00920D57">
      <w:pPr>
        <w:pStyle w:val="NoSpacing"/>
        <w:rPr>
          <w:rFonts w:ascii="Arial" w:hAnsi="Arial" w:cs="Arial"/>
        </w:rPr>
      </w:pPr>
      <w:r>
        <w:rPr>
          <w:rFonts w:ascii="Arial" w:hAnsi="Arial" w:cs="Arial"/>
        </w:rPr>
        <w:t>Residential</w:t>
      </w:r>
      <w:r w:rsidR="00920D57" w:rsidRPr="0079553E">
        <w:rPr>
          <w:rFonts w:ascii="Arial" w:hAnsi="Arial" w:cs="Arial"/>
        </w:rPr>
        <w:t xml:space="preserve"> </w:t>
      </w:r>
      <w:r w:rsidR="004D453C">
        <w:rPr>
          <w:rFonts w:ascii="Arial" w:hAnsi="Arial" w:cs="Arial"/>
        </w:rPr>
        <w:t xml:space="preserve">Services </w:t>
      </w:r>
      <w:r w:rsidR="00920D57" w:rsidRPr="0079553E">
        <w:rPr>
          <w:rFonts w:ascii="Arial" w:hAnsi="Arial" w:cs="Arial"/>
        </w:rPr>
        <w:t>&amp; Quality Assurance Manager</w:t>
      </w:r>
    </w:p>
    <w:p w:rsidR="0039568F" w:rsidRDefault="0039568F" w:rsidP="00D95DB2">
      <w:pPr>
        <w:spacing w:after="0" w:line="240" w:lineRule="auto"/>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39568F" w:rsidRDefault="0039568F"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920D57" w:rsidRDefault="00920D57" w:rsidP="00E8660D">
      <w:pPr>
        <w:spacing w:after="0" w:line="240" w:lineRule="auto"/>
        <w:jc w:val="center"/>
        <w:rPr>
          <w:noProof/>
          <w:lang w:eastAsia="en-CA"/>
        </w:rPr>
      </w:pPr>
    </w:p>
    <w:p w:rsidR="001E1486" w:rsidRDefault="001E1486" w:rsidP="00E8660D">
      <w:pPr>
        <w:pStyle w:val="NoSpacing"/>
        <w:jc w:val="center"/>
        <w:rPr>
          <w:rFonts w:ascii="Lucida Calligraphy" w:hAnsi="Lucida Calligraphy" w:cstheme="minorHAnsi"/>
          <w:b/>
          <w:color w:val="9BBB59" w:themeColor="accent3"/>
          <w:sz w:val="24"/>
          <w:szCs w:val="30"/>
          <w:u w:val="single"/>
        </w:rPr>
      </w:pPr>
    </w:p>
    <w:p w:rsidR="000D4284" w:rsidRDefault="000D4284" w:rsidP="00E8660D">
      <w:pPr>
        <w:pStyle w:val="NoSpacing"/>
        <w:jc w:val="center"/>
        <w:rPr>
          <w:rFonts w:ascii="Lucida Calligraphy" w:hAnsi="Lucida Calligraphy" w:cstheme="minorHAnsi"/>
          <w:b/>
          <w:color w:val="9BBB59" w:themeColor="accent3"/>
          <w:sz w:val="24"/>
          <w:szCs w:val="30"/>
          <w:u w:val="single"/>
        </w:rPr>
      </w:pPr>
    </w:p>
    <w:p w:rsidR="00AF2DF8" w:rsidRDefault="00AF2DF8" w:rsidP="00E8660D">
      <w:pPr>
        <w:pStyle w:val="NoSpacing"/>
        <w:jc w:val="center"/>
        <w:rPr>
          <w:rFonts w:ascii="Lucida Calligraphy" w:hAnsi="Lucida Calligraphy" w:cstheme="minorHAnsi"/>
          <w:b/>
          <w:color w:val="9BBB59" w:themeColor="accent3"/>
          <w:sz w:val="24"/>
          <w:szCs w:val="30"/>
          <w:u w:val="single"/>
        </w:rPr>
      </w:pPr>
    </w:p>
    <w:p w:rsidR="00AF2DF8" w:rsidRDefault="00AF2DF8" w:rsidP="00E8660D">
      <w:pPr>
        <w:pStyle w:val="NoSpacing"/>
        <w:jc w:val="center"/>
        <w:rPr>
          <w:rFonts w:ascii="Lucida Calligraphy" w:hAnsi="Lucida Calligraphy" w:cstheme="minorHAnsi"/>
          <w:b/>
          <w:color w:val="9BBB59" w:themeColor="accent3"/>
          <w:sz w:val="24"/>
          <w:szCs w:val="30"/>
          <w:u w:val="single"/>
        </w:rPr>
      </w:pPr>
    </w:p>
    <w:p w:rsidR="00EC6D84" w:rsidRPr="00EC6D84" w:rsidRDefault="00277F84" w:rsidP="00E8660D">
      <w:pPr>
        <w:pStyle w:val="NoSpacing"/>
        <w:jc w:val="center"/>
        <w:rPr>
          <w:rFonts w:ascii="Lucida Calligraphy" w:hAnsi="Lucida Calligraphy" w:cstheme="minorHAnsi"/>
          <w:b/>
          <w:color w:val="9BBB59" w:themeColor="accent3"/>
          <w:sz w:val="24"/>
          <w:szCs w:val="30"/>
          <w:u w:val="single"/>
        </w:rPr>
      </w:pPr>
      <w:r>
        <w:rPr>
          <w:rFonts w:ascii="Lucida Calligraphy" w:hAnsi="Lucida Calligraphy" w:cstheme="minorHAnsi"/>
          <w:b/>
          <w:color w:val="9BBB59" w:themeColor="accent3"/>
          <w:sz w:val="24"/>
          <w:szCs w:val="30"/>
          <w:u w:val="single"/>
        </w:rPr>
        <w:lastRenderedPageBreak/>
        <w:t xml:space="preserve">FINANCIAL REPORT ACTIVITIES </w:t>
      </w:r>
      <w:r w:rsidR="00857EE7">
        <w:rPr>
          <w:rFonts w:ascii="Lucida Calligraphy" w:hAnsi="Lucida Calligraphy" w:cstheme="minorHAnsi"/>
          <w:b/>
          <w:color w:val="9BBB59" w:themeColor="accent3"/>
          <w:sz w:val="24"/>
          <w:szCs w:val="30"/>
          <w:u w:val="single"/>
        </w:rPr>
        <w:t>2020/21</w:t>
      </w:r>
    </w:p>
    <w:p w:rsidR="00EC6D84" w:rsidRDefault="00EC6D84" w:rsidP="00EC6D84">
      <w:pPr>
        <w:pStyle w:val="Header"/>
        <w:jc w:val="center"/>
        <w:rPr>
          <w:rFonts w:ascii="Arial" w:hAnsi="Arial" w:cs="Arial"/>
          <w:b/>
          <w:color w:val="9BBB59" w:themeColor="accent3"/>
          <w:szCs w:val="20"/>
        </w:rPr>
      </w:pPr>
      <w:r w:rsidRPr="004C02A4">
        <w:rPr>
          <w:rFonts w:ascii="Arial" w:hAnsi="Arial" w:cs="Arial"/>
          <w:b/>
          <w:color w:val="9BBB59" w:themeColor="accent3"/>
          <w:szCs w:val="20"/>
        </w:rPr>
        <w:t>Audited Financial Statement Available upon Request</w:t>
      </w:r>
    </w:p>
    <w:p w:rsidR="00951958" w:rsidRPr="004C02A4" w:rsidRDefault="00951958" w:rsidP="00EC6D84">
      <w:pPr>
        <w:pStyle w:val="Header"/>
        <w:jc w:val="center"/>
        <w:rPr>
          <w:rFonts w:ascii="Arial" w:hAnsi="Arial" w:cs="Arial"/>
          <w:b/>
          <w:color w:val="9BBB59" w:themeColor="accent3"/>
          <w:szCs w:val="20"/>
        </w:rPr>
      </w:pPr>
    </w:p>
    <w:p w:rsidR="00EC6D84" w:rsidRDefault="00FE4703" w:rsidP="00EC6D84">
      <w:pPr>
        <w:spacing w:line="240" w:lineRule="auto"/>
      </w:pPr>
      <w:r>
        <w:rPr>
          <w:noProof/>
          <w:lang w:eastAsia="en-CA"/>
        </w:rPr>
        <w:drawing>
          <wp:inline distT="0" distB="0" distL="0" distR="0" wp14:anchorId="5E1682CC" wp14:editId="02D5523E">
            <wp:extent cx="5943600" cy="2416810"/>
            <wp:effectExtent l="0" t="0" r="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504A" w:rsidRDefault="00FE4703" w:rsidP="00EC6D84">
      <w:pPr>
        <w:spacing w:line="240" w:lineRule="auto"/>
      </w:pPr>
      <w:r>
        <w:rPr>
          <w:noProof/>
          <w:lang w:eastAsia="en-CA"/>
        </w:rPr>
        <w:drawing>
          <wp:inline distT="0" distB="0" distL="0" distR="0" wp14:anchorId="0B813160" wp14:editId="54940D69">
            <wp:extent cx="5943600" cy="23145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7672" w:rsidRPr="00A668FD" w:rsidRDefault="00FE4703" w:rsidP="00A668FD">
      <w:pPr>
        <w:spacing w:line="240" w:lineRule="auto"/>
      </w:pPr>
      <w:r>
        <w:rPr>
          <w:noProof/>
          <w:lang w:eastAsia="en-CA"/>
        </w:rPr>
        <w:drawing>
          <wp:inline distT="0" distB="0" distL="0" distR="0" wp14:anchorId="76CC6306" wp14:editId="09089A4D">
            <wp:extent cx="5943600" cy="2598420"/>
            <wp:effectExtent l="0" t="0" r="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0D57" w:rsidRDefault="00920D57" w:rsidP="00697672">
      <w:pPr>
        <w:spacing w:after="0" w:line="240" w:lineRule="auto"/>
        <w:jc w:val="center"/>
        <w:rPr>
          <w:rFonts w:ascii="Lucida Calligraphy" w:eastAsiaTheme="minorEastAsia" w:hAnsi="Lucida Calligraphy" w:cs="Arial"/>
          <w:b/>
          <w:iCs/>
          <w:color w:val="9BBB59" w:themeColor="accent3"/>
          <w:sz w:val="24"/>
          <w:szCs w:val="24"/>
          <w:u w:val="single"/>
        </w:rPr>
      </w:pPr>
    </w:p>
    <w:p w:rsidR="00AF2DF8" w:rsidRDefault="00AF2DF8" w:rsidP="00697672">
      <w:pPr>
        <w:spacing w:after="0" w:line="240" w:lineRule="auto"/>
        <w:jc w:val="center"/>
        <w:rPr>
          <w:rFonts w:ascii="Lucida Calligraphy" w:eastAsiaTheme="minorEastAsia" w:hAnsi="Lucida Calligraphy" w:cs="Arial"/>
          <w:b/>
          <w:iCs/>
          <w:color w:val="9BBB59" w:themeColor="accent3"/>
          <w:sz w:val="24"/>
          <w:szCs w:val="24"/>
          <w:u w:val="single"/>
        </w:rPr>
      </w:pPr>
    </w:p>
    <w:p w:rsidR="00697672" w:rsidRDefault="00697672" w:rsidP="00697672">
      <w:pPr>
        <w:spacing w:after="0" w:line="240" w:lineRule="auto"/>
        <w:jc w:val="center"/>
        <w:rPr>
          <w:rFonts w:ascii="Lucida Calligraphy" w:eastAsiaTheme="minorEastAsia" w:hAnsi="Lucida Calligraphy" w:cs="Arial"/>
          <w:b/>
          <w:iCs/>
          <w:color w:val="9BBB59" w:themeColor="accent3"/>
          <w:sz w:val="24"/>
          <w:szCs w:val="24"/>
          <w:u w:val="single"/>
        </w:rPr>
      </w:pPr>
      <w:r w:rsidRPr="0053354C">
        <w:rPr>
          <w:rFonts w:ascii="Lucida Calligraphy" w:eastAsiaTheme="minorEastAsia" w:hAnsi="Lucida Calligraphy" w:cs="Arial"/>
          <w:b/>
          <w:iCs/>
          <w:color w:val="9BBB59" w:themeColor="accent3"/>
          <w:sz w:val="24"/>
          <w:szCs w:val="24"/>
          <w:u w:val="single"/>
        </w:rPr>
        <w:t>Service Awards</w:t>
      </w:r>
    </w:p>
    <w:p w:rsidR="00697672" w:rsidRDefault="00697672" w:rsidP="00292947">
      <w:pPr>
        <w:spacing w:after="0" w:line="240" w:lineRule="auto"/>
        <w:rPr>
          <w:rFonts w:ascii="Arial" w:eastAsiaTheme="minorEastAsia" w:hAnsi="Arial" w:cs="Arial"/>
          <w:iCs/>
        </w:rPr>
      </w:pPr>
    </w:p>
    <w:p w:rsidR="00AC663C" w:rsidRPr="00292947" w:rsidRDefault="00AC663C" w:rsidP="00292947">
      <w:pPr>
        <w:spacing w:after="0" w:line="240" w:lineRule="auto"/>
        <w:rPr>
          <w:rFonts w:ascii="Arial" w:eastAsiaTheme="minorEastAsia" w:hAnsi="Arial" w:cs="Arial"/>
          <w:iCs/>
        </w:rPr>
      </w:pPr>
      <w:r w:rsidRPr="00292947">
        <w:rPr>
          <w:rFonts w:ascii="Arial" w:eastAsiaTheme="minorEastAsia" w:hAnsi="Arial" w:cs="Arial"/>
          <w:iCs/>
        </w:rPr>
        <w:t>Community Living Mattawa would like to recognize and congratulate the following employees for meeting service milestones:</w:t>
      </w:r>
    </w:p>
    <w:p w:rsidR="002F4629" w:rsidRDefault="002F4629" w:rsidP="002F4629">
      <w:pPr>
        <w:spacing w:after="0"/>
        <w:rPr>
          <w:rFonts w:ascii="Arial" w:eastAsia="Calibri" w:hAnsi="Arial" w:cs="Arial"/>
          <w:lang w:val="en-US"/>
        </w:rPr>
      </w:pPr>
    </w:p>
    <w:p w:rsidR="00AC7707" w:rsidRDefault="00415CEA" w:rsidP="008A23C9">
      <w:pPr>
        <w:spacing w:after="0"/>
        <w:ind w:left="720" w:firstLine="720"/>
        <w:rPr>
          <w:rFonts w:ascii="Arial" w:hAnsi="Arial" w:cs="Arial"/>
          <w:lang w:val="en-US"/>
        </w:rPr>
      </w:pPr>
      <w:r>
        <w:rPr>
          <w:rFonts w:ascii="Arial" w:hAnsi="Arial" w:cs="Arial"/>
          <w:lang w:val="en-US"/>
        </w:rPr>
        <w:t xml:space="preserve">Derek </w:t>
      </w:r>
      <w:proofErr w:type="spellStart"/>
      <w:r>
        <w:rPr>
          <w:rFonts w:ascii="Arial" w:hAnsi="Arial" w:cs="Arial"/>
          <w:lang w:val="en-US"/>
        </w:rPr>
        <w:t>Barnhardt</w:t>
      </w:r>
      <w:proofErr w:type="spellEnd"/>
      <w:r w:rsidR="00277F84">
        <w:rPr>
          <w:rFonts w:ascii="Arial" w:hAnsi="Arial" w:cs="Arial"/>
          <w:lang w:val="en-US"/>
        </w:rPr>
        <w:t xml:space="preserve"> </w:t>
      </w:r>
      <w:r w:rsidR="00AC7707" w:rsidRPr="00AC7707">
        <w:rPr>
          <w:rFonts w:ascii="Arial" w:hAnsi="Arial" w:cs="Arial"/>
          <w:lang w:val="en-US"/>
        </w:rPr>
        <w:t xml:space="preserve">                </w:t>
      </w:r>
      <w:r w:rsidR="00AC7707">
        <w:rPr>
          <w:rFonts w:ascii="Arial" w:hAnsi="Arial" w:cs="Arial"/>
          <w:lang w:val="en-US"/>
        </w:rPr>
        <w:t xml:space="preserve">              </w:t>
      </w:r>
      <w:r w:rsidR="00AC7707">
        <w:rPr>
          <w:rFonts w:ascii="Arial" w:hAnsi="Arial" w:cs="Arial"/>
          <w:lang w:val="en-US"/>
        </w:rPr>
        <w:tab/>
      </w:r>
      <w:r w:rsidR="00AC7707">
        <w:rPr>
          <w:rFonts w:ascii="Arial" w:hAnsi="Arial" w:cs="Arial"/>
          <w:lang w:val="en-US"/>
        </w:rPr>
        <w:tab/>
      </w:r>
      <w:r w:rsidR="00AC7707" w:rsidRPr="00AC7707">
        <w:rPr>
          <w:rFonts w:ascii="Arial" w:hAnsi="Arial" w:cs="Arial"/>
          <w:lang w:val="en-US"/>
        </w:rPr>
        <w:t>5 years</w:t>
      </w:r>
    </w:p>
    <w:p w:rsidR="00415CEA" w:rsidRDefault="00415CEA" w:rsidP="008A23C9">
      <w:pPr>
        <w:spacing w:after="0"/>
        <w:ind w:left="720" w:firstLine="720"/>
        <w:rPr>
          <w:rFonts w:ascii="Arial" w:hAnsi="Arial" w:cs="Arial"/>
          <w:lang w:val="en-US"/>
        </w:rPr>
      </w:pPr>
      <w:r>
        <w:rPr>
          <w:rFonts w:ascii="Arial" w:hAnsi="Arial" w:cs="Arial"/>
          <w:lang w:val="en-US"/>
        </w:rPr>
        <w:t>Christiane Dumont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415CEA" w:rsidRDefault="00415CEA" w:rsidP="008A23C9">
      <w:pPr>
        <w:spacing w:after="0"/>
        <w:ind w:left="720" w:firstLine="720"/>
        <w:rPr>
          <w:rFonts w:ascii="Arial" w:hAnsi="Arial" w:cs="Arial"/>
          <w:lang w:val="en-US"/>
        </w:rPr>
      </w:pPr>
      <w:r>
        <w:rPr>
          <w:rFonts w:ascii="Arial" w:hAnsi="Arial" w:cs="Arial"/>
          <w:lang w:val="en-US"/>
        </w:rPr>
        <w:t>Ashton Fawcett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415CEA" w:rsidRDefault="00415CEA" w:rsidP="008A23C9">
      <w:pPr>
        <w:spacing w:after="0"/>
        <w:ind w:left="720" w:firstLine="720"/>
        <w:rPr>
          <w:rFonts w:ascii="Arial" w:hAnsi="Arial" w:cs="Arial"/>
          <w:lang w:val="en-US"/>
        </w:rPr>
      </w:pPr>
      <w:r>
        <w:rPr>
          <w:rFonts w:ascii="Arial" w:hAnsi="Arial" w:cs="Arial"/>
          <w:lang w:val="en-US"/>
        </w:rPr>
        <w:t xml:space="preserve">Tia </w:t>
      </w:r>
      <w:proofErr w:type="spellStart"/>
      <w:r>
        <w:rPr>
          <w:rFonts w:ascii="Arial" w:hAnsi="Arial" w:cs="Arial"/>
          <w:lang w:val="en-US"/>
        </w:rPr>
        <w:t>Jenking</w:t>
      </w:r>
      <w:proofErr w:type="spellEnd"/>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415CEA" w:rsidRPr="00AC7707" w:rsidRDefault="00415CEA" w:rsidP="008A23C9">
      <w:pPr>
        <w:spacing w:after="0"/>
        <w:ind w:left="720" w:firstLine="720"/>
        <w:rPr>
          <w:rFonts w:ascii="Arial" w:hAnsi="Arial" w:cs="Arial"/>
          <w:lang w:val="en-US"/>
        </w:rPr>
      </w:pPr>
      <w:r>
        <w:rPr>
          <w:rFonts w:ascii="Arial" w:hAnsi="Arial" w:cs="Arial"/>
          <w:lang w:val="en-US"/>
        </w:rPr>
        <w:t>Josee Sarrazin</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5 years</w:t>
      </w:r>
    </w:p>
    <w:p w:rsidR="00415CEA" w:rsidRDefault="00415CEA" w:rsidP="008A23C9">
      <w:pPr>
        <w:spacing w:after="0"/>
        <w:ind w:left="720" w:firstLine="720"/>
        <w:rPr>
          <w:rFonts w:ascii="Arial" w:hAnsi="Arial" w:cs="Arial"/>
          <w:lang w:val="en-US"/>
        </w:rPr>
      </w:pPr>
      <w:r>
        <w:rPr>
          <w:rFonts w:ascii="Arial" w:hAnsi="Arial" w:cs="Arial"/>
          <w:lang w:val="en-US"/>
        </w:rPr>
        <w:t>Cindy Bastien</w:t>
      </w:r>
      <w:r>
        <w:rPr>
          <w:rFonts w:ascii="Arial" w:hAnsi="Arial" w:cs="Arial"/>
          <w:lang w:val="en-US"/>
        </w:rPr>
        <w:tab/>
      </w:r>
      <w:r w:rsidR="00AC7707" w:rsidRPr="00AC7707">
        <w:rPr>
          <w:rFonts w:ascii="Arial" w:hAnsi="Arial" w:cs="Arial"/>
          <w:lang w:val="en-US"/>
        </w:rPr>
        <w:t xml:space="preserve"> </w:t>
      </w:r>
      <w:r w:rsidR="003107DE">
        <w:rPr>
          <w:rFonts w:ascii="Arial" w:hAnsi="Arial" w:cs="Arial"/>
          <w:lang w:val="en-US"/>
        </w:rPr>
        <w:tab/>
      </w:r>
      <w:r w:rsidR="003107DE">
        <w:rPr>
          <w:rFonts w:ascii="Arial" w:hAnsi="Arial" w:cs="Arial"/>
          <w:lang w:val="en-US"/>
        </w:rPr>
        <w:tab/>
      </w:r>
      <w:r w:rsidR="003107DE">
        <w:rPr>
          <w:rFonts w:ascii="Arial" w:hAnsi="Arial" w:cs="Arial"/>
          <w:lang w:val="en-US"/>
        </w:rPr>
        <w:tab/>
        <w:t xml:space="preserve">          10</w:t>
      </w:r>
      <w:r w:rsidR="00277F84">
        <w:rPr>
          <w:rFonts w:ascii="Arial" w:hAnsi="Arial" w:cs="Arial"/>
          <w:lang w:val="en-US"/>
        </w:rPr>
        <w:t xml:space="preserve"> years</w:t>
      </w:r>
      <w:r w:rsidR="00AC7707" w:rsidRPr="00AC7707">
        <w:rPr>
          <w:rFonts w:ascii="Arial" w:hAnsi="Arial" w:cs="Arial"/>
          <w:lang w:val="en-US"/>
        </w:rPr>
        <w:t xml:space="preserve"> </w:t>
      </w:r>
    </w:p>
    <w:p w:rsidR="00415CEA" w:rsidRDefault="00415CEA" w:rsidP="008A23C9">
      <w:pPr>
        <w:spacing w:after="0"/>
        <w:ind w:left="720" w:firstLine="720"/>
        <w:rPr>
          <w:rFonts w:ascii="Arial" w:hAnsi="Arial" w:cs="Arial"/>
          <w:lang w:val="en-US"/>
        </w:rPr>
      </w:pPr>
      <w:r>
        <w:rPr>
          <w:rFonts w:ascii="Arial" w:hAnsi="Arial" w:cs="Arial"/>
          <w:lang w:val="en-US"/>
        </w:rPr>
        <w:t xml:space="preserve">Gail </w:t>
      </w:r>
      <w:proofErr w:type="spellStart"/>
      <w:r>
        <w:rPr>
          <w:rFonts w:ascii="Arial" w:hAnsi="Arial" w:cs="Arial"/>
          <w:lang w:val="en-US"/>
        </w:rPr>
        <w:t>Turcotte</w:t>
      </w:r>
      <w:proofErr w:type="spellEnd"/>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15 years</w:t>
      </w:r>
    </w:p>
    <w:p w:rsidR="00415CEA" w:rsidRDefault="00415CEA" w:rsidP="008A23C9">
      <w:pPr>
        <w:spacing w:after="0"/>
        <w:ind w:left="720" w:firstLine="720"/>
        <w:rPr>
          <w:rFonts w:ascii="Arial" w:hAnsi="Arial" w:cs="Arial"/>
          <w:lang w:val="en-US"/>
        </w:rPr>
      </w:pPr>
      <w:r>
        <w:rPr>
          <w:rFonts w:ascii="Arial" w:hAnsi="Arial" w:cs="Arial"/>
          <w:lang w:val="en-US"/>
        </w:rPr>
        <w:t>Cynthia Bedard</w:t>
      </w:r>
      <w:r>
        <w:rPr>
          <w:rFonts w:ascii="Arial" w:hAnsi="Arial" w:cs="Arial"/>
          <w:lang w:val="en-US"/>
        </w:rPr>
        <w:tab/>
      </w:r>
      <w:r>
        <w:rPr>
          <w:rFonts w:ascii="Arial" w:hAnsi="Arial" w:cs="Arial"/>
          <w:lang w:val="en-US"/>
        </w:rPr>
        <w:tab/>
      </w:r>
      <w:r>
        <w:rPr>
          <w:rFonts w:ascii="Arial" w:hAnsi="Arial" w:cs="Arial"/>
          <w:lang w:val="en-US"/>
        </w:rPr>
        <w:tab/>
        <w:t xml:space="preserve">          25 years</w:t>
      </w:r>
    </w:p>
    <w:p w:rsidR="00AC7707" w:rsidRPr="00AC7707" w:rsidRDefault="00415CEA" w:rsidP="008A23C9">
      <w:pPr>
        <w:spacing w:after="0"/>
        <w:ind w:left="720" w:firstLine="720"/>
        <w:rPr>
          <w:rFonts w:ascii="Arial" w:hAnsi="Arial" w:cs="Arial"/>
          <w:lang w:val="en-US"/>
        </w:rPr>
      </w:pPr>
      <w:r>
        <w:rPr>
          <w:rFonts w:ascii="Arial" w:hAnsi="Arial" w:cs="Arial"/>
          <w:lang w:val="en-US"/>
        </w:rPr>
        <w:t xml:space="preserve">Louise </w:t>
      </w:r>
      <w:proofErr w:type="spellStart"/>
      <w:r>
        <w:rPr>
          <w:rFonts w:ascii="Arial" w:hAnsi="Arial" w:cs="Arial"/>
          <w:lang w:val="en-US"/>
        </w:rPr>
        <w:t>Guilbeault</w:t>
      </w:r>
      <w:proofErr w:type="spellEnd"/>
      <w:r>
        <w:rPr>
          <w:rFonts w:ascii="Arial" w:hAnsi="Arial" w:cs="Arial"/>
          <w:lang w:val="en-US"/>
        </w:rPr>
        <w:tab/>
      </w:r>
      <w:r>
        <w:rPr>
          <w:rFonts w:ascii="Arial" w:hAnsi="Arial" w:cs="Arial"/>
          <w:lang w:val="en-US"/>
        </w:rPr>
        <w:tab/>
      </w:r>
      <w:r>
        <w:rPr>
          <w:rFonts w:ascii="Arial" w:hAnsi="Arial" w:cs="Arial"/>
          <w:lang w:val="en-US"/>
        </w:rPr>
        <w:tab/>
        <w:t xml:space="preserve">          30 years</w:t>
      </w:r>
      <w:r w:rsidR="00AC7707" w:rsidRPr="00AC7707">
        <w:rPr>
          <w:rFonts w:ascii="Arial" w:hAnsi="Arial" w:cs="Arial"/>
          <w:lang w:val="en-US"/>
        </w:rPr>
        <w:t xml:space="preserve">                    </w:t>
      </w:r>
      <w:r w:rsidR="00AC7707">
        <w:rPr>
          <w:rFonts w:ascii="Arial" w:hAnsi="Arial" w:cs="Arial"/>
          <w:lang w:val="en-US"/>
        </w:rPr>
        <w:t xml:space="preserve">             </w:t>
      </w:r>
      <w:r w:rsidR="00AC7707">
        <w:rPr>
          <w:rFonts w:ascii="Arial" w:hAnsi="Arial" w:cs="Arial"/>
          <w:lang w:val="en-US"/>
        </w:rPr>
        <w:tab/>
      </w:r>
      <w:r w:rsidR="00AC7707">
        <w:rPr>
          <w:rFonts w:ascii="Arial" w:hAnsi="Arial" w:cs="Arial"/>
          <w:lang w:val="en-US"/>
        </w:rPr>
        <w:tab/>
      </w:r>
    </w:p>
    <w:p w:rsidR="00292947" w:rsidRDefault="00292947" w:rsidP="00292947">
      <w:pPr>
        <w:spacing w:after="0" w:line="240" w:lineRule="auto"/>
        <w:rPr>
          <w:rFonts w:ascii="Arial" w:eastAsiaTheme="minorEastAsia" w:hAnsi="Arial" w:cs="Arial"/>
          <w:iCs/>
        </w:rPr>
      </w:pPr>
    </w:p>
    <w:p w:rsidR="00697672" w:rsidRPr="003107DE" w:rsidRDefault="00697672" w:rsidP="00292947">
      <w:pPr>
        <w:spacing w:after="0" w:line="240" w:lineRule="auto"/>
        <w:rPr>
          <w:rFonts w:ascii="Arial" w:eastAsiaTheme="minorEastAsia" w:hAnsi="Arial" w:cs="Arial"/>
          <w:iCs/>
        </w:rPr>
      </w:pPr>
    </w:p>
    <w:p w:rsidR="005B5B74" w:rsidRPr="00B65D5E" w:rsidRDefault="005B5B74" w:rsidP="00292947">
      <w:pPr>
        <w:spacing w:after="0" w:line="240" w:lineRule="auto"/>
        <w:jc w:val="center"/>
        <w:rPr>
          <w:rFonts w:ascii="Lucida Calligraphy" w:eastAsiaTheme="minorEastAsia" w:hAnsi="Lucida Calligraphy" w:cs="Arial"/>
          <w:b/>
          <w:iCs/>
          <w:color w:val="9BBB59" w:themeColor="accent3"/>
          <w:sz w:val="24"/>
          <w:szCs w:val="24"/>
          <w:u w:val="single"/>
        </w:rPr>
      </w:pPr>
      <w:r w:rsidRPr="00B65D5E">
        <w:rPr>
          <w:rFonts w:ascii="Lucida Calligraphy" w:eastAsiaTheme="minorEastAsia" w:hAnsi="Lucida Calligraphy" w:cs="Arial"/>
          <w:b/>
          <w:iCs/>
          <w:color w:val="9BBB59" w:themeColor="accent3"/>
          <w:sz w:val="24"/>
          <w:szCs w:val="24"/>
          <w:u w:val="single"/>
        </w:rPr>
        <w:t>Board of Directors</w:t>
      </w:r>
    </w:p>
    <w:p w:rsidR="005B5B74" w:rsidRPr="00F462CC" w:rsidRDefault="005B5B74" w:rsidP="00292947">
      <w:pPr>
        <w:spacing w:after="0" w:line="240" w:lineRule="auto"/>
        <w:rPr>
          <w:rFonts w:ascii="Arial" w:eastAsiaTheme="minorEastAsia" w:hAnsi="Arial" w:cs="Arial"/>
          <w:b/>
          <w:i/>
          <w:iCs/>
        </w:rPr>
      </w:pP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r>
        <w:rPr>
          <w:rFonts w:ascii="Lucida Calligraphy" w:eastAsiaTheme="minorEastAsia" w:hAnsi="Lucida Calligraphy" w:cs="Arial"/>
          <w:iCs/>
          <w:color w:val="9BBB59" w:themeColor="accent3"/>
          <w:sz w:val="24"/>
          <w:szCs w:val="24"/>
        </w:rPr>
        <w:tab/>
      </w:r>
    </w:p>
    <w:p w:rsidR="005B5B74" w:rsidRDefault="00EF3C92" w:rsidP="005515F2">
      <w:pPr>
        <w:spacing w:after="0" w:line="240" w:lineRule="auto"/>
        <w:rPr>
          <w:rFonts w:ascii="Arial" w:eastAsiaTheme="minorEastAsia" w:hAnsi="Arial" w:cs="Arial"/>
          <w:i/>
          <w:iCs/>
        </w:rPr>
      </w:pPr>
      <w:r>
        <w:rPr>
          <w:rFonts w:ascii="Arial" w:eastAsiaTheme="minorEastAsia" w:hAnsi="Arial" w:cs="Arial"/>
          <w:i/>
          <w:iCs/>
        </w:rPr>
        <w:t>Wayne Cotgreave</w:t>
      </w:r>
      <w:r w:rsidR="009562E5">
        <w:rPr>
          <w:rFonts w:ascii="Arial" w:eastAsiaTheme="minorEastAsia" w:hAnsi="Arial" w:cs="Arial"/>
          <w:i/>
          <w:iCs/>
        </w:rPr>
        <w:t xml:space="preserve"> –</w:t>
      </w:r>
      <w:r w:rsidR="005B5B74">
        <w:rPr>
          <w:rFonts w:ascii="Arial" w:eastAsiaTheme="minorEastAsia" w:hAnsi="Arial" w:cs="Arial"/>
          <w:i/>
          <w:iCs/>
        </w:rPr>
        <w:t xml:space="preserve"> </w:t>
      </w:r>
      <w:r w:rsidR="005B5B74">
        <w:rPr>
          <w:rFonts w:ascii="Arial" w:eastAsiaTheme="minorEastAsia" w:hAnsi="Arial" w:cs="Arial"/>
          <w:b/>
          <w:i/>
          <w:iCs/>
        </w:rPr>
        <w:t>Board Chair</w:t>
      </w:r>
      <w:r w:rsidR="005515F2">
        <w:rPr>
          <w:rFonts w:ascii="Arial" w:eastAsiaTheme="minorEastAsia" w:hAnsi="Arial" w:cs="Arial"/>
          <w:b/>
          <w:i/>
          <w:iCs/>
        </w:rPr>
        <w:t>person</w:t>
      </w:r>
      <w:r w:rsidR="005B5B74">
        <w:rPr>
          <w:rFonts w:ascii="Arial" w:eastAsiaTheme="minorEastAsia" w:hAnsi="Arial" w:cs="Arial"/>
          <w:b/>
          <w:i/>
          <w:iCs/>
        </w:rPr>
        <w:t xml:space="preserve"> </w:t>
      </w:r>
      <w:r w:rsidR="005B5B74">
        <w:rPr>
          <w:rFonts w:ascii="Arial" w:eastAsiaTheme="minorEastAsia" w:hAnsi="Arial" w:cs="Arial"/>
          <w:b/>
          <w:i/>
          <w:iCs/>
        </w:rPr>
        <w:tab/>
      </w:r>
      <w:r w:rsidR="002411A6">
        <w:rPr>
          <w:rFonts w:ascii="Arial" w:eastAsiaTheme="minorEastAsia" w:hAnsi="Arial" w:cs="Arial"/>
          <w:b/>
          <w:i/>
          <w:iCs/>
        </w:rPr>
        <w:t xml:space="preserve"> </w:t>
      </w:r>
      <w:r>
        <w:rPr>
          <w:rFonts w:ascii="Arial" w:eastAsiaTheme="minorEastAsia" w:hAnsi="Arial" w:cs="Arial"/>
          <w:i/>
          <w:iCs/>
        </w:rPr>
        <w:t>Monique Antoine</w:t>
      </w:r>
      <w:r w:rsidR="002F4629" w:rsidRPr="009562E5">
        <w:rPr>
          <w:rFonts w:ascii="Arial" w:eastAsiaTheme="minorEastAsia" w:hAnsi="Arial" w:cs="Arial"/>
          <w:i/>
          <w:iCs/>
        </w:rPr>
        <w:t xml:space="preserve"> – </w:t>
      </w:r>
      <w:r w:rsidR="005515F2">
        <w:rPr>
          <w:rFonts w:ascii="Arial" w:eastAsiaTheme="minorEastAsia" w:hAnsi="Arial" w:cs="Arial"/>
          <w:b/>
          <w:i/>
          <w:iCs/>
        </w:rPr>
        <w:t>Vice Chairperson</w:t>
      </w:r>
    </w:p>
    <w:p w:rsidR="004C02A4" w:rsidRDefault="005B5B74" w:rsidP="00292947">
      <w:pPr>
        <w:spacing w:after="0" w:line="240" w:lineRule="auto"/>
        <w:rPr>
          <w:rFonts w:ascii="Arial" w:eastAsiaTheme="minorEastAsia" w:hAnsi="Arial" w:cs="Arial"/>
          <w:i/>
          <w:iCs/>
        </w:rPr>
      </w:pPr>
      <w:r>
        <w:rPr>
          <w:rFonts w:ascii="Arial" w:eastAsiaTheme="minorEastAsia" w:hAnsi="Arial" w:cs="Arial"/>
          <w:i/>
          <w:iCs/>
        </w:rPr>
        <w:tab/>
      </w:r>
      <w:r>
        <w:rPr>
          <w:rFonts w:ascii="Arial" w:eastAsiaTheme="minorEastAsia" w:hAnsi="Arial" w:cs="Arial"/>
          <w:i/>
          <w:iCs/>
        </w:rPr>
        <w:tab/>
      </w:r>
    </w:p>
    <w:p w:rsidR="005B5B74" w:rsidRPr="004C02A4" w:rsidRDefault="00EF3C92" w:rsidP="005515F2">
      <w:pPr>
        <w:spacing w:after="0" w:line="240" w:lineRule="auto"/>
        <w:rPr>
          <w:rFonts w:ascii="Arial" w:eastAsiaTheme="minorEastAsia" w:hAnsi="Arial" w:cs="Arial"/>
          <w:i/>
          <w:iCs/>
        </w:rPr>
      </w:pPr>
      <w:r>
        <w:rPr>
          <w:rFonts w:ascii="Arial" w:eastAsiaTheme="minorEastAsia" w:hAnsi="Arial" w:cs="Arial"/>
          <w:i/>
          <w:iCs/>
          <w:lang w:val="fr-CA"/>
        </w:rPr>
        <w:t>Crystal Backer</w:t>
      </w:r>
      <w:r w:rsidR="0019292A">
        <w:rPr>
          <w:rFonts w:ascii="Arial" w:eastAsiaTheme="minorEastAsia" w:hAnsi="Arial" w:cs="Arial"/>
          <w:i/>
          <w:iCs/>
          <w:lang w:val="fr-CA"/>
        </w:rPr>
        <w:t xml:space="preserve"> –</w:t>
      </w:r>
      <w:r w:rsidR="0019292A" w:rsidRPr="00B54659">
        <w:rPr>
          <w:rFonts w:ascii="Arial" w:eastAsiaTheme="minorEastAsia" w:hAnsi="Arial" w:cs="Arial"/>
          <w:i/>
          <w:iCs/>
        </w:rPr>
        <w:t xml:space="preserve"> </w:t>
      </w:r>
      <w:r>
        <w:rPr>
          <w:rFonts w:ascii="Arial" w:eastAsiaTheme="minorEastAsia" w:hAnsi="Arial" w:cs="Arial"/>
          <w:b/>
          <w:i/>
          <w:iCs/>
        </w:rPr>
        <w:t>Secretary/</w:t>
      </w:r>
      <w:r w:rsidR="005515F2" w:rsidRPr="00B54659">
        <w:rPr>
          <w:rFonts w:ascii="Arial" w:eastAsiaTheme="minorEastAsia" w:hAnsi="Arial" w:cs="Arial"/>
          <w:b/>
          <w:i/>
          <w:iCs/>
        </w:rPr>
        <w:t>Treasurer</w:t>
      </w:r>
      <w:r w:rsidR="005515F2">
        <w:rPr>
          <w:rFonts w:ascii="Arial" w:eastAsiaTheme="minorEastAsia" w:hAnsi="Arial" w:cs="Arial"/>
          <w:b/>
          <w:i/>
          <w:iCs/>
          <w:lang w:val="fr-CA"/>
        </w:rPr>
        <w:tab/>
      </w:r>
      <w:r w:rsidR="00415CEA">
        <w:rPr>
          <w:rFonts w:ascii="Arial" w:eastAsiaTheme="minorEastAsia" w:hAnsi="Arial" w:cs="Arial"/>
          <w:i/>
          <w:iCs/>
        </w:rPr>
        <w:t xml:space="preserve">Chantale Michaud – </w:t>
      </w:r>
      <w:r w:rsidR="00415CEA">
        <w:rPr>
          <w:rFonts w:ascii="Arial" w:eastAsiaTheme="minorEastAsia" w:hAnsi="Arial" w:cs="Arial"/>
          <w:b/>
          <w:i/>
          <w:iCs/>
        </w:rPr>
        <w:t>Director</w:t>
      </w:r>
      <w:r w:rsidR="00415CEA">
        <w:rPr>
          <w:rFonts w:ascii="Arial" w:eastAsiaTheme="minorEastAsia" w:hAnsi="Arial" w:cs="Arial"/>
          <w:b/>
          <w:i/>
          <w:iCs/>
        </w:rPr>
        <w:tab/>
      </w:r>
      <w:r w:rsidR="005B5B74" w:rsidRPr="009562E5">
        <w:rPr>
          <w:rFonts w:ascii="Arial" w:eastAsiaTheme="minorEastAsia" w:hAnsi="Arial" w:cs="Arial"/>
          <w:i/>
          <w:iCs/>
          <w:lang w:val="fr-CA"/>
        </w:rPr>
        <w:tab/>
      </w:r>
    </w:p>
    <w:p w:rsidR="004C02A4" w:rsidRDefault="004C02A4" w:rsidP="004C02A4">
      <w:pPr>
        <w:spacing w:after="0" w:line="240" w:lineRule="auto"/>
        <w:rPr>
          <w:rFonts w:ascii="Arial" w:eastAsiaTheme="minorEastAsia" w:hAnsi="Arial" w:cs="Arial"/>
          <w:i/>
          <w:iCs/>
          <w:lang w:val="fr-CA"/>
        </w:rPr>
      </w:pPr>
    </w:p>
    <w:p w:rsidR="005B5B74" w:rsidRPr="009562E5" w:rsidRDefault="00415CEA" w:rsidP="005515F2">
      <w:pPr>
        <w:spacing w:after="0" w:line="240" w:lineRule="auto"/>
        <w:rPr>
          <w:rFonts w:ascii="Arial" w:eastAsiaTheme="minorEastAsia" w:hAnsi="Arial" w:cs="Arial"/>
          <w:b/>
          <w:i/>
          <w:iCs/>
        </w:rPr>
      </w:pPr>
      <w:r>
        <w:rPr>
          <w:rFonts w:ascii="Arial" w:eastAsiaTheme="minorEastAsia" w:hAnsi="Arial" w:cs="Arial"/>
          <w:i/>
          <w:iCs/>
        </w:rPr>
        <w:t xml:space="preserve">Amy Leclerc - </w:t>
      </w:r>
      <w:r w:rsidRPr="0019292A">
        <w:rPr>
          <w:rFonts w:ascii="Arial" w:eastAsiaTheme="minorEastAsia" w:hAnsi="Arial" w:cs="Arial"/>
          <w:b/>
          <w:i/>
          <w:iCs/>
        </w:rPr>
        <w:t>Director</w:t>
      </w:r>
      <w:r w:rsidR="00042957">
        <w:rPr>
          <w:rFonts w:ascii="Arial" w:eastAsiaTheme="minorEastAsia" w:hAnsi="Arial" w:cs="Arial"/>
          <w:b/>
          <w:i/>
          <w:iCs/>
        </w:rPr>
        <w:tab/>
      </w:r>
      <w:r w:rsidR="005B5B74" w:rsidRPr="009562E5">
        <w:rPr>
          <w:rFonts w:ascii="Arial" w:eastAsiaTheme="minorEastAsia" w:hAnsi="Arial" w:cs="Arial"/>
          <w:b/>
          <w:i/>
          <w:iCs/>
        </w:rPr>
        <w:t xml:space="preserve"> </w:t>
      </w:r>
      <w:r w:rsidR="005B5B74" w:rsidRPr="009562E5">
        <w:rPr>
          <w:rFonts w:ascii="Arial" w:eastAsiaTheme="minorEastAsia" w:hAnsi="Arial" w:cs="Arial"/>
          <w:i/>
          <w:iCs/>
        </w:rPr>
        <w:tab/>
      </w:r>
      <w:r>
        <w:rPr>
          <w:rFonts w:ascii="Arial" w:eastAsiaTheme="minorEastAsia" w:hAnsi="Arial" w:cs="Arial"/>
          <w:i/>
          <w:iCs/>
        </w:rPr>
        <w:tab/>
      </w:r>
      <w:proofErr w:type="spellStart"/>
      <w:r>
        <w:rPr>
          <w:rFonts w:ascii="Arial" w:eastAsiaTheme="minorEastAsia" w:hAnsi="Arial" w:cs="Arial"/>
          <w:i/>
          <w:iCs/>
        </w:rPr>
        <w:t>Lyndee</w:t>
      </w:r>
      <w:proofErr w:type="spellEnd"/>
      <w:r>
        <w:rPr>
          <w:rFonts w:ascii="Arial" w:eastAsiaTheme="minorEastAsia" w:hAnsi="Arial" w:cs="Arial"/>
          <w:i/>
          <w:iCs/>
        </w:rPr>
        <w:t xml:space="preserve"> Cicalo – </w:t>
      </w:r>
      <w:r>
        <w:rPr>
          <w:rFonts w:ascii="Arial" w:eastAsiaTheme="minorEastAsia" w:hAnsi="Arial" w:cs="Arial"/>
          <w:b/>
          <w:i/>
          <w:iCs/>
        </w:rPr>
        <w:t>Director</w:t>
      </w:r>
      <w:r w:rsidR="005B5B74" w:rsidRPr="009562E5">
        <w:rPr>
          <w:rFonts w:ascii="Arial" w:eastAsiaTheme="minorEastAsia" w:hAnsi="Arial" w:cs="Arial"/>
          <w:i/>
          <w:iCs/>
        </w:rPr>
        <w:tab/>
      </w:r>
      <w:r w:rsidR="005B5B74" w:rsidRPr="009562E5">
        <w:rPr>
          <w:rFonts w:ascii="Arial" w:eastAsiaTheme="minorEastAsia" w:hAnsi="Arial" w:cs="Arial"/>
          <w:i/>
          <w:iCs/>
        </w:rPr>
        <w:tab/>
      </w:r>
      <w:r w:rsidR="005B5B74" w:rsidRPr="009562E5">
        <w:rPr>
          <w:rFonts w:ascii="Arial" w:eastAsiaTheme="minorEastAsia" w:hAnsi="Arial" w:cs="Arial"/>
          <w:b/>
          <w:i/>
          <w:iCs/>
        </w:rPr>
        <w:t xml:space="preserve"> </w:t>
      </w:r>
    </w:p>
    <w:p w:rsidR="00292947" w:rsidRDefault="00292947" w:rsidP="00292947">
      <w:pPr>
        <w:spacing w:after="0" w:line="240" w:lineRule="auto"/>
        <w:ind w:left="720" w:firstLine="720"/>
        <w:rPr>
          <w:rFonts w:ascii="Arial" w:eastAsiaTheme="minorEastAsia" w:hAnsi="Arial" w:cs="Arial"/>
          <w:i/>
          <w:iCs/>
        </w:rPr>
      </w:pPr>
    </w:p>
    <w:p w:rsidR="00227017" w:rsidRPr="00697672" w:rsidRDefault="00415CEA" w:rsidP="00227017">
      <w:pPr>
        <w:spacing w:after="0" w:line="240" w:lineRule="auto"/>
        <w:rPr>
          <w:rFonts w:ascii="Arial" w:eastAsiaTheme="minorEastAsia" w:hAnsi="Arial" w:cs="Arial"/>
          <w:i/>
          <w:iCs/>
        </w:rPr>
      </w:pPr>
      <w:r>
        <w:rPr>
          <w:rFonts w:ascii="Arial" w:eastAsiaTheme="minorEastAsia" w:hAnsi="Arial" w:cs="Arial"/>
          <w:i/>
          <w:iCs/>
        </w:rPr>
        <w:t xml:space="preserve">Sabrina Poullas - </w:t>
      </w:r>
      <w:r>
        <w:rPr>
          <w:rFonts w:ascii="Arial" w:eastAsiaTheme="minorEastAsia" w:hAnsi="Arial" w:cs="Arial"/>
          <w:b/>
          <w:i/>
          <w:iCs/>
        </w:rPr>
        <w:t>Director</w:t>
      </w:r>
      <w:r>
        <w:rPr>
          <w:rFonts w:ascii="Arial" w:eastAsiaTheme="minorEastAsia" w:hAnsi="Arial" w:cs="Arial"/>
          <w:i/>
          <w:iCs/>
        </w:rPr>
        <w:tab/>
      </w:r>
      <w:r w:rsidR="005B5B74">
        <w:rPr>
          <w:rFonts w:ascii="Arial" w:eastAsiaTheme="minorEastAsia" w:hAnsi="Arial" w:cs="Arial"/>
          <w:i/>
          <w:iCs/>
        </w:rPr>
        <w:tab/>
      </w:r>
      <w:r w:rsidR="00EF3C92">
        <w:rPr>
          <w:rFonts w:ascii="Arial" w:eastAsiaTheme="minorEastAsia" w:hAnsi="Arial" w:cs="Arial"/>
          <w:i/>
          <w:iCs/>
        </w:rPr>
        <w:tab/>
      </w:r>
      <w:r w:rsidR="00EF3C92">
        <w:rPr>
          <w:rFonts w:ascii="Arial" w:eastAsiaTheme="minorEastAsia" w:hAnsi="Arial" w:cs="Arial"/>
          <w:i/>
          <w:iCs/>
        </w:rPr>
        <w:tab/>
      </w:r>
      <w:r w:rsidR="005B5B74">
        <w:rPr>
          <w:rFonts w:ascii="Arial" w:eastAsiaTheme="minorEastAsia" w:hAnsi="Arial" w:cs="Arial"/>
          <w:i/>
          <w:iCs/>
        </w:rPr>
        <w:tab/>
      </w:r>
      <w:r w:rsidR="005B5B74">
        <w:rPr>
          <w:rFonts w:ascii="Arial" w:eastAsiaTheme="minorEastAsia" w:hAnsi="Arial" w:cs="Arial"/>
          <w:i/>
          <w:iCs/>
        </w:rPr>
        <w:tab/>
      </w:r>
      <w:r w:rsidR="005B5B74" w:rsidRPr="005B5B74">
        <w:rPr>
          <w:rFonts w:ascii="Arial" w:eastAsiaTheme="minorEastAsia" w:hAnsi="Arial" w:cs="Arial"/>
          <w:b/>
          <w:i/>
          <w:iCs/>
        </w:rPr>
        <w:t xml:space="preserve"> </w:t>
      </w:r>
      <w:r w:rsidR="007B648B">
        <w:rPr>
          <w:rFonts w:ascii="Arial" w:eastAsiaTheme="minorEastAsia" w:hAnsi="Arial" w:cs="Arial"/>
          <w:i/>
          <w:iCs/>
        </w:rPr>
        <w:br/>
      </w:r>
    </w:p>
    <w:p w:rsidR="00863623" w:rsidRPr="00B65D5E" w:rsidRDefault="00863623" w:rsidP="00AC7707">
      <w:pPr>
        <w:spacing w:after="0" w:line="240" w:lineRule="auto"/>
        <w:jc w:val="center"/>
        <w:rPr>
          <w:rFonts w:ascii="Lucida Calligraphy" w:eastAsiaTheme="minorEastAsia" w:hAnsi="Lucida Calligraphy" w:cs="Arial"/>
          <w:b/>
          <w:iCs/>
          <w:color w:val="9BBB59" w:themeColor="accent3"/>
          <w:sz w:val="24"/>
          <w:szCs w:val="24"/>
          <w:u w:val="single"/>
        </w:rPr>
      </w:pPr>
      <w:r w:rsidRPr="00B65D5E">
        <w:rPr>
          <w:rFonts w:ascii="Lucida Calligraphy" w:eastAsiaTheme="minorEastAsia" w:hAnsi="Lucida Calligraphy" w:cs="Arial"/>
          <w:b/>
          <w:iCs/>
          <w:color w:val="9BBB59" w:themeColor="accent3"/>
          <w:sz w:val="24"/>
          <w:szCs w:val="24"/>
          <w:u w:val="single"/>
        </w:rPr>
        <w:t>Donors</w:t>
      </w:r>
      <w:r w:rsidR="0028121E">
        <w:rPr>
          <w:rFonts w:ascii="Lucida Calligraphy" w:eastAsiaTheme="minorEastAsia" w:hAnsi="Lucida Calligraphy" w:cs="Arial"/>
          <w:b/>
          <w:iCs/>
          <w:color w:val="9BBB59" w:themeColor="accent3"/>
          <w:sz w:val="24"/>
          <w:szCs w:val="24"/>
          <w:u w:val="single"/>
        </w:rPr>
        <w:t xml:space="preserve"> (As </w:t>
      </w:r>
      <w:r w:rsidR="00830D99">
        <w:rPr>
          <w:rFonts w:ascii="Lucida Calligraphy" w:eastAsiaTheme="minorEastAsia" w:hAnsi="Lucida Calligraphy" w:cs="Arial"/>
          <w:b/>
          <w:iCs/>
          <w:color w:val="9BBB59" w:themeColor="accent3"/>
          <w:sz w:val="24"/>
          <w:szCs w:val="24"/>
          <w:u w:val="single"/>
        </w:rPr>
        <w:t>of</w:t>
      </w:r>
      <w:r w:rsidR="00092216">
        <w:rPr>
          <w:rFonts w:ascii="Lucida Calligraphy" w:eastAsiaTheme="minorEastAsia" w:hAnsi="Lucida Calligraphy" w:cs="Arial"/>
          <w:b/>
          <w:iCs/>
          <w:color w:val="9BBB59" w:themeColor="accent3"/>
          <w:sz w:val="24"/>
          <w:szCs w:val="24"/>
          <w:u w:val="single"/>
        </w:rPr>
        <w:t xml:space="preserve"> </w:t>
      </w:r>
      <w:r w:rsidR="008E1EA3">
        <w:rPr>
          <w:rFonts w:ascii="Lucida Calligraphy" w:eastAsiaTheme="minorEastAsia" w:hAnsi="Lucida Calligraphy" w:cs="Arial"/>
          <w:b/>
          <w:iCs/>
          <w:color w:val="9BBB59" w:themeColor="accent3"/>
          <w:sz w:val="24"/>
          <w:szCs w:val="24"/>
          <w:u w:val="single"/>
        </w:rPr>
        <w:t>the 2022</w:t>
      </w:r>
      <w:r w:rsidR="002B4237">
        <w:rPr>
          <w:rFonts w:ascii="Lucida Calligraphy" w:eastAsiaTheme="minorEastAsia" w:hAnsi="Lucida Calligraphy" w:cs="Arial"/>
          <w:b/>
          <w:iCs/>
          <w:color w:val="9BBB59" w:themeColor="accent3"/>
          <w:sz w:val="24"/>
          <w:szCs w:val="24"/>
          <w:u w:val="single"/>
        </w:rPr>
        <w:t xml:space="preserve"> Calendar Year</w:t>
      </w:r>
      <w:r w:rsidR="0028121E">
        <w:rPr>
          <w:rFonts w:ascii="Lucida Calligraphy" w:eastAsiaTheme="minorEastAsia" w:hAnsi="Lucida Calligraphy" w:cs="Arial"/>
          <w:b/>
          <w:iCs/>
          <w:color w:val="9BBB59" w:themeColor="accent3"/>
          <w:sz w:val="24"/>
          <w:szCs w:val="24"/>
          <w:u w:val="single"/>
        </w:rPr>
        <w:t>)</w:t>
      </w:r>
    </w:p>
    <w:p w:rsidR="00863623" w:rsidRPr="007E404E" w:rsidRDefault="00863623" w:rsidP="00863623">
      <w:pPr>
        <w:spacing w:after="0" w:line="240" w:lineRule="auto"/>
        <w:jc w:val="center"/>
        <w:rPr>
          <w:rFonts w:ascii="Arial" w:eastAsiaTheme="minorEastAsia" w:hAnsi="Arial" w:cs="Arial"/>
          <w:iCs/>
          <w:sz w:val="16"/>
          <w:szCs w:val="16"/>
        </w:rPr>
      </w:pPr>
    </w:p>
    <w:p w:rsidR="00863623" w:rsidRDefault="00863623" w:rsidP="00863623">
      <w:pPr>
        <w:spacing w:after="0" w:line="240" w:lineRule="auto"/>
        <w:rPr>
          <w:rFonts w:ascii="Arial" w:eastAsiaTheme="minorEastAsia" w:hAnsi="Arial" w:cs="Arial"/>
          <w:iCs/>
        </w:rPr>
      </w:pPr>
      <w:r w:rsidRPr="007B19D5">
        <w:rPr>
          <w:rFonts w:ascii="Arial" w:eastAsiaTheme="minorEastAsia" w:hAnsi="Arial" w:cs="Arial"/>
          <w:iCs/>
        </w:rPr>
        <w:t xml:space="preserve">Community Living </w:t>
      </w:r>
      <w:r>
        <w:rPr>
          <w:rFonts w:ascii="Arial" w:eastAsiaTheme="minorEastAsia" w:hAnsi="Arial" w:cs="Arial"/>
          <w:iCs/>
        </w:rPr>
        <w:t xml:space="preserve">Mattawa </w:t>
      </w:r>
      <w:r w:rsidRPr="007B19D5">
        <w:rPr>
          <w:rFonts w:ascii="Arial" w:eastAsiaTheme="minorEastAsia" w:hAnsi="Arial" w:cs="Arial"/>
          <w:iCs/>
        </w:rPr>
        <w:t>would like to recognize and thank the following</w:t>
      </w:r>
      <w:r>
        <w:rPr>
          <w:rFonts w:ascii="Arial" w:eastAsiaTheme="minorEastAsia" w:hAnsi="Arial" w:cs="Arial"/>
          <w:iCs/>
        </w:rPr>
        <w:t xml:space="preserve"> donors for their generous support:</w:t>
      </w:r>
    </w:p>
    <w:p w:rsidR="00863623" w:rsidRPr="007E404E" w:rsidRDefault="00863623" w:rsidP="00863623">
      <w:pPr>
        <w:spacing w:after="0" w:line="240" w:lineRule="auto"/>
        <w:rPr>
          <w:rFonts w:ascii="Arial" w:eastAsiaTheme="minorEastAsia" w:hAnsi="Arial" w:cs="Arial"/>
          <w:iCs/>
          <w:sz w:val="16"/>
          <w:szCs w:val="16"/>
        </w:rPr>
      </w:pPr>
    </w:p>
    <w:p w:rsidR="00863623" w:rsidRDefault="00863623" w:rsidP="00F13BAA">
      <w:pPr>
        <w:spacing w:after="0" w:line="240" w:lineRule="auto"/>
        <w:jc w:val="center"/>
        <w:rPr>
          <w:rFonts w:ascii="Arial" w:eastAsiaTheme="minorEastAsia" w:hAnsi="Arial" w:cs="Arial"/>
          <w:b/>
          <w:iCs/>
          <w:sz w:val="24"/>
          <w:szCs w:val="24"/>
          <w:u w:val="single"/>
        </w:rPr>
      </w:pPr>
      <w:r w:rsidRPr="00FA0F67">
        <w:rPr>
          <w:rFonts w:ascii="Arial" w:eastAsiaTheme="minorEastAsia" w:hAnsi="Arial" w:cs="Arial"/>
          <w:b/>
          <w:iCs/>
          <w:sz w:val="24"/>
          <w:szCs w:val="24"/>
          <w:u w:val="single"/>
        </w:rPr>
        <w:t>Corporate</w:t>
      </w:r>
    </w:p>
    <w:p w:rsidR="00F13BAA" w:rsidRPr="00F13BAA" w:rsidRDefault="00F13BAA" w:rsidP="00F13BAA">
      <w:pPr>
        <w:spacing w:after="0" w:line="240" w:lineRule="auto"/>
        <w:jc w:val="center"/>
        <w:rPr>
          <w:rFonts w:ascii="Arial" w:eastAsiaTheme="minorEastAsia" w:hAnsi="Arial" w:cs="Arial"/>
          <w:b/>
          <w:iCs/>
          <w:sz w:val="24"/>
          <w:szCs w:val="24"/>
          <w:u w:val="single"/>
        </w:rPr>
      </w:pPr>
    </w:p>
    <w:p w:rsidR="00863623" w:rsidRPr="00F55393" w:rsidRDefault="00863623" w:rsidP="009562E5">
      <w:pPr>
        <w:tabs>
          <w:tab w:val="left" w:pos="2160"/>
        </w:tabs>
        <w:jc w:val="center"/>
        <w:rPr>
          <w:rFonts w:ascii="Lucida Calligraphy" w:hAnsi="Lucida Calligraphy" w:cs="Arial"/>
          <w:sz w:val="24"/>
          <w:szCs w:val="24"/>
        </w:rPr>
        <w:sectPr w:rsidR="00863623" w:rsidRPr="00F55393" w:rsidSect="00B21AF5">
          <w:headerReference w:type="default" r:id="rId14"/>
          <w:footerReference w:type="default" r:id="rId15"/>
          <w:headerReference w:type="first" r:id="rId16"/>
          <w:footerReference w:type="first" r:id="rId17"/>
          <w:type w:val="continuous"/>
          <w:pgSz w:w="12240" w:h="15840"/>
          <w:pgMar w:top="429" w:right="1440" w:bottom="709" w:left="1440" w:header="0" w:footer="277" w:gutter="0"/>
          <w:pgNumType w:start="0"/>
          <w:cols w:space="708"/>
          <w:titlePg/>
          <w:docGrid w:linePitch="360"/>
        </w:sect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gridCol w:w="4536"/>
      </w:tblGrid>
      <w:tr w:rsidR="00042957" w:rsidRPr="00431C69" w:rsidTr="008A23C9">
        <w:tc>
          <w:tcPr>
            <w:tcW w:w="3119" w:type="dxa"/>
          </w:tcPr>
          <w:p w:rsidR="00042957" w:rsidRPr="00431C69" w:rsidRDefault="005043D0" w:rsidP="00042957">
            <w:pPr>
              <w:rPr>
                <w:rFonts w:ascii="Arial" w:eastAsiaTheme="minorEastAsia" w:hAnsi="Arial" w:cs="Arial"/>
                <w:iCs/>
              </w:rPr>
            </w:pPr>
            <w:proofErr w:type="spellStart"/>
            <w:r>
              <w:rPr>
                <w:rFonts w:ascii="Arial" w:eastAsiaTheme="minorEastAsia" w:hAnsi="Arial" w:cs="Arial"/>
                <w:iCs/>
              </w:rPr>
              <w:t>Caisse</w:t>
            </w:r>
            <w:proofErr w:type="spellEnd"/>
            <w:r>
              <w:rPr>
                <w:rFonts w:ascii="Arial" w:eastAsiaTheme="minorEastAsia" w:hAnsi="Arial" w:cs="Arial"/>
                <w:iCs/>
              </w:rPr>
              <w:t xml:space="preserve"> </w:t>
            </w:r>
            <w:proofErr w:type="spellStart"/>
            <w:r>
              <w:rPr>
                <w:rFonts w:ascii="Arial" w:eastAsiaTheme="minorEastAsia" w:hAnsi="Arial" w:cs="Arial"/>
                <w:iCs/>
              </w:rPr>
              <w:t>Populaire</w:t>
            </w:r>
            <w:proofErr w:type="spellEnd"/>
            <w:r>
              <w:rPr>
                <w:rFonts w:ascii="Arial" w:eastAsiaTheme="minorEastAsia" w:hAnsi="Arial" w:cs="Arial"/>
                <w:iCs/>
              </w:rPr>
              <w:t xml:space="preserve"> – Mattawa</w:t>
            </w:r>
          </w:p>
        </w:tc>
        <w:tc>
          <w:tcPr>
            <w:tcW w:w="3118" w:type="dxa"/>
          </w:tcPr>
          <w:p w:rsidR="00042957" w:rsidRPr="00431C69" w:rsidRDefault="005043D0" w:rsidP="00042957">
            <w:pPr>
              <w:rPr>
                <w:rFonts w:ascii="Arial" w:eastAsiaTheme="minorEastAsia" w:hAnsi="Arial" w:cs="Arial"/>
                <w:iCs/>
              </w:rPr>
            </w:pPr>
            <w:r>
              <w:rPr>
                <w:rFonts w:ascii="Arial" w:eastAsiaTheme="minorEastAsia" w:hAnsi="Arial" w:cs="Arial"/>
                <w:iCs/>
              </w:rPr>
              <w:t>Gin-</w:t>
            </w:r>
            <w:proofErr w:type="spellStart"/>
            <w:r>
              <w:rPr>
                <w:rFonts w:ascii="Arial" w:eastAsiaTheme="minorEastAsia" w:hAnsi="Arial" w:cs="Arial"/>
                <w:iCs/>
              </w:rPr>
              <w:t>Cor</w:t>
            </w:r>
            <w:proofErr w:type="spellEnd"/>
            <w:r>
              <w:rPr>
                <w:rFonts w:ascii="Arial" w:eastAsiaTheme="minorEastAsia" w:hAnsi="Arial" w:cs="Arial"/>
                <w:iCs/>
              </w:rPr>
              <w:t xml:space="preserve"> Industries</w:t>
            </w:r>
          </w:p>
        </w:tc>
        <w:tc>
          <w:tcPr>
            <w:tcW w:w="4536" w:type="dxa"/>
          </w:tcPr>
          <w:p w:rsidR="00042957" w:rsidRPr="00431C69" w:rsidRDefault="005043D0" w:rsidP="00042957">
            <w:pPr>
              <w:rPr>
                <w:rFonts w:ascii="Arial" w:eastAsiaTheme="minorEastAsia" w:hAnsi="Arial" w:cs="Arial"/>
                <w:iCs/>
              </w:rPr>
            </w:pPr>
            <w:r>
              <w:rPr>
                <w:rFonts w:ascii="Arial" w:eastAsiaTheme="minorEastAsia" w:hAnsi="Arial" w:cs="Arial"/>
                <w:iCs/>
              </w:rPr>
              <w:t>J.E.Y.’s Shredding</w:t>
            </w:r>
          </w:p>
        </w:tc>
      </w:tr>
      <w:tr w:rsidR="00042957" w:rsidRPr="00431C69" w:rsidTr="008A23C9">
        <w:tc>
          <w:tcPr>
            <w:tcW w:w="3119" w:type="dxa"/>
          </w:tcPr>
          <w:p w:rsidR="00042957" w:rsidRPr="00431C69" w:rsidRDefault="005043D0" w:rsidP="00042957">
            <w:pPr>
              <w:rPr>
                <w:rFonts w:ascii="Arial" w:eastAsiaTheme="minorEastAsia" w:hAnsi="Arial" w:cs="Arial"/>
                <w:iCs/>
              </w:rPr>
            </w:pPr>
            <w:proofErr w:type="spellStart"/>
            <w:r>
              <w:rPr>
                <w:rFonts w:ascii="Arial" w:eastAsiaTheme="minorEastAsia" w:hAnsi="Arial" w:cs="Arial"/>
                <w:iCs/>
              </w:rPr>
              <w:t>Janveaux</w:t>
            </w:r>
            <w:proofErr w:type="spellEnd"/>
            <w:r>
              <w:rPr>
                <w:rFonts w:ascii="Arial" w:eastAsiaTheme="minorEastAsia" w:hAnsi="Arial" w:cs="Arial"/>
                <w:iCs/>
              </w:rPr>
              <w:t xml:space="preserve"> Forest Products</w:t>
            </w:r>
          </w:p>
        </w:tc>
        <w:tc>
          <w:tcPr>
            <w:tcW w:w="3118" w:type="dxa"/>
          </w:tcPr>
          <w:p w:rsidR="00042957" w:rsidRPr="00431C69" w:rsidRDefault="005043D0" w:rsidP="00042957">
            <w:pPr>
              <w:rPr>
                <w:rFonts w:ascii="Arial" w:eastAsiaTheme="minorEastAsia" w:hAnsi="Arial" w:cs="Arial"/>
                <w:iCs/>
              </w:rPr>
            </w:pPr>
            <w:r>
              <w:rPr>
                <w:rFonts w:ascii="Arial" w:eastAsiaTheme="minorEastAsia" w:hAnsi="Arial" w:cs="Arial"/>
                <w:iCs/>
              </w:rPr>
              <w:t>Le Voyageur Inn</w:t>
            </w:r>
          </w:p>
        </w:tc>
        <w:tc>
          <w:tcPr>
            <w:tcW w:w="4536" w:type="dxa"/>
          </w:tcPr>
          <w:p w:rsidR="00042957" w:rsidRPr="00431C69" w:rsidRDefault="005043D0" w:rsidP="00042957">
            <w:pPr>
              <w:rPr>
                <w:rFonts w:ascii="Arial" w:eastAsiaTheme="minorEastAsia" w:hAnsi="Arial" w:cs="Arial"/>
                <w:iCs/>
              </w:rPr>
            </w:pPr>
            <w:r>
              <w:rPr>
                <w:rFonts w:ascii="Arial" w:eastAsiaTheme="minorEastAsia" w:hAnsi="Arial" w:cs="Arial"/>
                <w:iCs/>
              </w:rPr>
              <w:t>Mattawa Foodland</w:t>
            </w:r>
          </w:p>
        </w:tc>
      </w:tr>
      <w:tr w:rsidR="00042957" w:rsidRPr="00431C69" w:rsidTr="008A23C9">
        <w:tc>
          <w:tcPr>
            <w:tcW w:w="3119" w:type="dxa"/>
          </w:tcPr>
          <w:p w:rsidR="00042957" w:rsidRPr="00431C69" w:rsidRDefault="005043D0" w:rsidP="00042957">
            <w:pPr>
              <w:rPr>
                <w:rFonts w:ascii="Arial" w:eastAsiaTheme="minorEastAsia" w:hAnsi="Arial" w:cs="Arial"/>
                <w:iCs/>
              </w:rPr>
            </w:pPr>
            <w:r>
              <w:rPr>
                <w:rFonts w:ascii="Arial" w:eastAsiaTheme="minorEastAsia" w:hAnsi="Arial" w:cs="Arial"/>
                <w:iCs/>
              </w:rPr>
              <w:t>Mattawa Pharmacy</w:t>
            </w:r>
          </w:p>
        </w:tc>
        <w:tc>
          <w:tcPr>
            <w:tcW w:w="3118" w:type="dxa"/>
          </w:tcPr>
          <w:p w:rsidR="00042957" w:rsidRPr="00431C69" w:rsidRDefault="005043D0" w:rsidP="00042957">
            <w:pPr>
              <w:rPr>
                <w:rFonts w:ascii="Arial" w:eastAsiaTheme="minorEastAsia" w:hAnsi="Arial" w:cs="Arial"/>
                <w:iCs/>
              </w:rPr>
            </w:pPr>
            <w:r>
              <w:rPr>
                <w:rFonts w:ascii="Arial" w:eastAsiaTheme="minorEastAsia" w:hAnsi="Arial" w:cs="Arial"/>
                <w:iCs/>
              </w:rPr>
              <w:t>Mattawa Senior Citizens Club</w:t>
            </w:r>
          </w:p>
        </w:tc>
        <w:tc>
          <w:tcPr>
            <w:tcW w:w="4536" w:type="dxa"/>
          </w:tcPr>
          <w:p w:rsidR="00042957" w:rsidRPr="00431C69" w:rsidRDefault="005043D0" w:rsidP="00042957">
            <w:pPr>
              <w:rPr>
                <w:rFonts w:ascii="Arial" w:eastAsiaTheme="minorEastAsia" w:hAnsi="Arial" w:cs="Arial"/>
                <w:iCs/>
              </w:rPr>
            </w:pPr>
            <w:r>
              <w:rPr>
                <w:rFonts w:ascii="Arial" w:eastAsiaTheme="minorEastAsia" w:hAnsi="Arial" w:cs="Arial"/>
                <w:iCs/>
              </w:rPr>
              <w:t>Med Pro Direct</w:t>
            </w:r>
          </w:p>
        </w:tc>
      </w:tr>
      <w:tr w:rsidR="00F9365B" w:rsidRPr="00431C69" w:rsidTr="008A23C9">
        <w:tc>
          <w:tcPr>
            <w:tcW w:w="3119" w:type="dxa"/>
          </w:tcPr>
          <w:p w:rsidR="00F9365B" w:rsidRDefault="005043D0" w:rsidP="00F9365B">
            <w:pPr>
              <w:rPr>
                <w:rFonts w:ascii="Arial" w:eastAsiaTheme="minorEastAsia" w:hAnsi="Arial" w:cs="Arial"/>
                <w:iCs/>
              </w:rPr>
            </w:pPr>
            <w:r>
              <w:rPr>
                <w:rFonts w:ascii="Arial" w:eastAsiaTheme="minorEastAsia" w:hAnsi="Arial" w:cs="Arial"/>
                <w:iCs/>
              </w:rPr>
              <w:t>Municipality of Mattawan</w:t>
            </w:r>
          </w:p>
        </w:tc>
        <w:tc>
          <w:tcPr>
            <w:tcW w:w="3118" w:type="dxa"/>
          </w:tcPr>
          <w:p w:rsidR="00F9365B" w:rsidRPr="00431C69" w:rsidRDefault="005043D0" w:rsidP="00F9365B">
            <w:pPr>
              <w:rPr>
                <w:rFonts w:ascii="Arial" w:eastAsiaTheme="minorEastAsia" w:hAnsi="Arial" w:cs="Arial"/>
                <w:iCs/>
              </w:rPr>
            </w:pPr>
            <w:r>
              <w:rPr>
                <w:rFonts w:ascii="Arial" w:eastAsiaTheme="minorEastAsia" w:hAnsi="Arial" w:cs="Arial"/>
                <w:iCs/>
              </w:rPr>
              <w:t>Northern Energy Systems</w:t>
            </w:r>
          </w:p>
        </w:tc>
        <w:tc>
          <w:tcPr>
            <w:tcW w:w="4536" w:type="dxa"/>
          </w:tcPr>
          <w:p w:rsidR="00F9365B" w:rsidRDefault="005043D0" w:rsidP="00F9365B">
            <w:pPr>
              <w:rPr>
                <w:rFonts w:ascii="Arial" w:eastAsiaTheme="minorEastAsia" w:hAnsi="Arial" w:cs="Arial"/>
                <w:iCs/>
              </w:rPr>
            </w:pPr>
            <w:r>
              <w:rPr>
                <w:rFonts w:ascii="Arial" w:eastAsiaTheme="minorEastAsia" w:hAnsi="Arial" w:cs="Arial"/>
                <w:iCs/>
              </w:rPr>
              <w:t>Q2 Distribution</w:t>
            </w:r>
          </w:p>
        </w:tc>
      </w:tr>
      <w:tr w:rsidR="00F9365B" w:rsidRPr="00431C69" w:rsidTr="008A23C9">
        <w:trPr>
          <w:trHeight w:val="236"/>
        </w:trPr>
        <w:tc>
          <w:tcPr>
            <w:tcW w:w="3119" w:type="dxa"/>
          </w:tcPr>
          <w:p w:rsidR="00F9365B" w:rsidRDefault="005043D0" w:rsidP="00F9365B">
            <w:pPr>
              <w:rPr>
                <w:rFonts w:ascii="Arial" w:eastAsiaTheme="minorEastAsia" w:hAnsi="Arial" w:cs="Arial"/>
                <w:iCs/>
              </w:rPr>
            </w:pPr>
            <w:r>
              <w:rPr>
                <w:rFonts w:ascii="Arial" w:eastAsiaTheme="minorEastAsia" w:hAnsi="Arial" w:cs="Arial"/>
                <w:iCs/>
              </w:rPr>
              <w:t>R. Boudreau Construction</w:t>
            </w:r>
          </w:p>
        </w:tc>
        <w:tc>
          <w:tcPr>
            <w:tcW w:w="3118" w:type="dxa"/>
          </w:tcPr>
          <w:p w:rsidR="00F9365B" w:rsidRPr="00431C69" w:rsidRDefault="005043D0" w:rsidP="00F9365B">
            <w:pPr>
              <w:rPr>
                <w:rFonts w:ascii="Arial" w:eastAsiaTheme="minorEastAsia" w:hAnsi="Arial" w:cs="Arial"/>
                <w:iCs/>
              </w:rPr>
            </w:pPr>
            <w:r>
              <w:rPr>
                <w:rFonts w:ascii="Arial" w:eastAsiaTheme="minorEastAsia" w:hAnsi="Arial" w:cs="Arial"/>
                <w:iCs/>
              </w:rPr>
              <w:t>Town of Mattawa</w:t>
            </w:r>
          </w:p>
        </w:tc>
        <w:tc>
          <w:tcPr>
            <w:tcW w:w="4536" w:type="dxa"/>
          </w:tcPr>
          <w:p w:rsidR="00F9365B" w:rsidRDefault="005043D0" w:rsidP="00F9365B">
            <w:pPr>
              <w:rPr>
                <w:rFonts w:ascii="Arial" w:eastAsiaTheme="minorEastAsia" w:hAnsi="Arial" w:cs="Arial"/>
                <w:iCs/>
              </w:rPr>
            </w:pPr>
            <w:r>
              <w:rPr>
                <w:rFonts w:ascii="Arial" w:eastAsiaTheme="minorEastAsia" w:hAnsi="Arial" w:cs="Arial"/>
                <w:iCs/>
              </w:rPr>
              <w:t xml:space="preserve">Township of </w:t>
            </w:r>
            <w:proofErr w:type="spellStart"/>
            <w:r>
              <w:rPr>
                <w:rFonts w:ascii="Arial" w:eastAsiaTheme="minorEastAsia" w:hAnsi="Arial" w:cs="Arial"/>
                <w:iCs/>
              </w:rPr>
              <w:t>Papineau</w:t>
            </w:r>
            <w:proofErr w:type="spellEnd"/>
            <w:r>
              <w:rPr>
                <w:rFonts w:ascii="Arial" w:eastAsiaTheme="minorEastAsia" w:hAnsi="Arial" w:cs="Arial"/>
                <w:iCs/>
              </w:rPr>
              <w:t>-Cameron</w:t>
            </w:r>
          </w:p>
        </w:tc>
      </w:tr>
      <w:tr w:rsidR="00F9365B" w:rsidRPr="00431C69" w:rsidTr="008A23C9">
        <w:tc>
          <w:tcPr>
            <w:tcW w:w="3119" w:type="dxa"/>
          </w:tcPr>
          <w:p w:rsidR="00F9365B" w:rsidRDefault="005043D0" w:rsidP="00F9365B">
            <w:pPr>
              <w:rPr>
                <w:rFonts w:ascii="Arial" w:eastAsiaTheme="minorEastAsia" w:hAnsi="Arial" w:cs="Arial"/>
                <w:iCs/>
              </w:rPr>
            </w:pPr>
            <w:r>
              <w:rPr>
                <w:rFonts w:ascii="Arial" w:eastAsiaTheme="minorEastAsia" w:hAnsi="Arial" w:cs="Arial"/>
                <w:iCs/>
              </w:rPr>
              <w:t>Wilson’s Builders Supplies</w:t>
            </w:r>
          </w:p>
        </w:tc>
        <w:tc>
          <w:tcPr>
            <w:tcW w:w="3118" w:type="dxa"/>
          </w:tcPr>
          <w:p w:rsidR="00F9365B" w:rsidRDefault="005043D0" w:rsidP="00F9365B">
            <w:pPr>
              <w:rPr>
                <w:rFonts w:ascii="Arial" w:eastAsiaTheme="minorEastAsia" w:hAnsi="Arial" w:cs="Arial"/>
                <w:iCs/>
              </w:rPr>
            </w:pPr>
            <w:r>
              <w:rPr>
                <w:rFonts w:ascii="Arial" w:eastAsiaTheme="minorEastAsia" w:hAnsi="Arial" w:cs="Arial"/>
                <w:iCs/>
              </w:rPr>
              <w:t>Mattawa Variety</w:t>
            </w:r>
          </w:p>
        </w:tc>
        <w:tc>
          <w:tcPr>
            <w:tcW w:w="4536" w:type="dxa"/>
          </w:tcPr>
          <w:p w:rsidR="00F9365B" w:rsidRPr="00431C69" w:rsidRDefault="005043D0" w:rsidP="00F9365B">
            <w:pPr>
              <w:rPr>
                <w:rFonts w:ascii="Arial" w:eastAsiaTheme="minorEastAsia" w:hAnsi="Arial" w:cs="Arial"/>
                <w:iCs/>
              </w:rPr>
            </w:pPr>
            <w:r>
              <w:rPr>
                <w:rFonts w:ascii="Arial" w:eastAsiaTheme="minorEastAsia" w:hAnsi="Arial" w:cs="Arial"/>
                <w:iCs/>
              </w:rPr>
              <w:t xml:space="preserve">Huard’s </w:t>
            </w:r>
            <w:proofErr w:type="spellStart"/>
            <w:r>
              <w:rPr>
                <w:rFonts w:ascii="Arial" w:eastAsiaTheme="minorEastAsia" w:hAnsi="Arial" w:cs="Arial"/>
                <w:iCs/>
              </w:rPr>
              <w:t>Freshmart</w:t>
            </w:r>
            <w:proofErr w:type="spellEnd"/>
          </w:p>
        </w:tc>
      </w:tr>
      <w:tr w:rsidR="00F9365B" w:rsidRPr="00431C69" w:rsidTr="008A23C9">
        <w:tc>
          <w:tcPr>
            <w:tcW w:w="3119" w:type="dxa"/>
          </w:tcPr>
          <w:p w:rsidR="00F9365B" w:rsidRDefault="00E678A5" w:rsidP="00F9365B">
            <w:pPr>
              <w:rPr>
                <w:rFonts w:ascii="Arial" w:eastAsiaTheme="minorEastAsia" w:hAnsi="Arial" w:cs="Arial"/>
                <w:iCs/>
              </w:rPr>
            </w:pPr>
            <w:r>
              <w:rPr>
                <w:rFonts w:ascii="Arial" w:eastAsiaTheme="minorEastAsia" w:hAnsi="Arial" w:cs="Arial"/>
                <w:iCs/>
              </w:rPr>
              <w:t>Dr. Tim Bagan</w:t>
            </w:r>
          </w:p>
        </w:tc>
        <w:tc>
          <w:tcPr>
            <w:tcW w:w="3118" w:type="dxa"/>
          </w:tcPr>
          <w:p w:rsidR="00F9365B" w:rsidRDefault="00F9365B" w:rsidP="00F9365B">
            <w:pPr>
              <w:rPr>
                <w:rFonts w:ascii="Arial" w:eastAsiaTheme="minorEastAsia" w:hAnsi="Arial" w:cs="Arial"/>
                <w:iCs/>
              </w:rPr>
            </w:pPr>
          </w:p>
        </w:tc>
        <w:tc>
          <w:tcPr>
            <w:tcW w:w="4536" w:type="dxa"/>
          </w:tcPr>
          <w:p w:rsidR="00F9365B" w:rsidRDefault="00F9365B" w:rsidP="00F9365B">
            <w:pPr>
              <w:rPr>
                <w:rFonts w:ascii="Arial" w:eastAsiaTheme="minorEastAsia" w:hAnsi="Arial" w:cs="Arial"/>
                <w:iCs/>
              </w:rPr>
            </w:pPr>
          </w:p>
        </w:tc>
      </w:tr>
    </w:tbl>
    <w:p w:rsidR="005043D0" w:rsidRDefault="005043D0" w:rsidP="00F13BAA">
      <w:pPr>
        <w:spacing w:after="0" w:line="240" w:lineRule="auto"/>
        <w:jc w:val="center"/>
        <w:rPr>
          <w:rFonts w:ascii="Arial" w:eastAsiaTheme="minorEastAsia" w:hAnsi="Arial" w:cs="Arial"/>
          <w:b/>
          <w:iCs/>
          <w:sz w:val="24"/>
          <w:szCs w:val="24"/>
          <w:u w:val="single"/>
        </w:rPr>
      </w:pPr>
    </w:p>
    <w:p w:rsidR="00FA0F67" w:rsidRPr="00485E3B" w:rsidRDefault="00FA0F67" w:rsidP="00F13BAA">
      <w:pPr>
        <w:spacing w:after="0" w:line="240" w:lineRule="auto"/>
        <w:jc w:val="center"/>
        <w:rPr>
          <w:rFonts w:ascii="Arial" w:eastAsiaTheme="minorEastAsia" w:hAnsi="Arial" w:cs="Arial"/>
          <w:b/>
          <w:iCs/>
          <w:sz w:val="24"/>
          <w:szCs w:val="24"/>
          <w:u w:val="single"/>
        </w:rPr>
      </w:pPr>
      <w:r w:rsidRPr="00485E3B">
        <w:rPr>
          <w:rFonts w:ascii="Arial" w:eastAsiaTheme="minorEastAsia" w:hAnsi="Arial" w:cs="Arial"/>
          <w:b/>
          <w:iCs/>
          <w:sz w:val="24"/>
          <w:szCs w:val="24"/>
          <w:u w:val="single"/>
        </w:rPr>
        <w:t>Personal</w:t>
      </w:r>
    </w:p>
    <w:p w:rsidR="00D87386" w:rsidRDefault="00D87386" w:rsidP="00F13BAA">
      <w:pPr>
        <w:spacing w:after="0" w:line="240" w:lineRule="auto"/>
        <w:rPr>
          <w:rFonts w:ascii="Arial" w:eastAsiaTheme="minorEastAsia" w:hAnsi="Arial" w:cs="Arial"/>
          <w:b/>
          <w:i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87386" w:rsidTr="00851FE9">
        <w:tc>
          <w:tcPr>
            <w:tcW w:w="3116" w:type="dxa"/>
          </w:tcPr>
          <w:p w:rsidR="00D87386" w:rsidRDefault="005043D0" w:rsidP="00D87386">
            <w:pPr>
              <w:rPr>
                <w:rFonts w:ascii="Arial" w:eastAsiaTheme="minorEastAsia" w:hAnsi="Arial" w:cs="Arial"/>
                <w:iCs/>
              </w:rPr>
            </w:pPr>
            <w:r>
              <w:rPr>
                <w:rFonts w:ascii="Arial" w:eastAsiaTheme="minorEastAsia" w:hAnsi="Arial" w:cs="Arial"/>
                <w:iCs/>
              </w:rPr>
              <w:t>Monique Antoine</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Karen Atkinson</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Crystal Backer</w:t>
            </w:r>
          </w:p>
        </w:tc>
      </w:tr>
      <w:tr w:rsidR="00D87386" w:rsidTr="00851FE9">
        <w:tc>
          <w:tcPr>
            <w:tcW w:w="3116" w:type="dxa"/>
          </w:tcPr>
          <w:p w:rsidR="00D87386" w:rsidRDefault="005043D0" w:rsidP="00D87386">
            <w:pPr>
              <w:rPr>
                <w:rFonts w:ascii="Arial" w:eastAsiaTheme="minorEastAsia" w:hAnsi="Arial" w:cs="Arial"/>
                <w:iCs/>
              </w:rPr>
            </w:pPr>
            <w:r>
              <w:rPr>
                <w:rFonts w:ascii="Arial" w:eastAsiaTheme="minorEastAsia" w:hAnsi="Arial" w:cs="Arial"/>
                <w:iCs/>
              </w:rPr>
              <w:t>Beth Bangs</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Tracy Bellaire</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Carmen Boudreau</w:t>
            </w:r>
          </w:p>
        </w:tc>
      </w:tr>
      <w:tr w:rsidR="00D87386" w:rsidTr="00851FE9">
        <w:tc>
          <w:tcPr>
            <w:tcW w:w="3116" w:type="dxa"/>
          </w:tcPr>
          <w:p w:rsidR="00D87386" w:rsidRDefault="005043D0" w:rsidP="00270E9B">
            <w:pPr>
              <w:rPr>
                <w:rFonts w:ascii="Arial" w:eastAsiaTheme="minorEastAsia" w:hAnsi="Arial" w:cs="Arial"/>
                <w:iCs/>
              </w:rPr>
            </w:pPr>
            <w:r>
              <w:rPr>
                <w:rFonts w:ascii="Arial" w:eastAsiaTheme="minorEastAsia" w:hAnsi="Arial" w:cs="Arial"/>
                <w:iCs/>
              </w:rPr>
              <w:t xml:space="preserve">June </w:t>
            </w:r>
            <w:proofErr w:type="spellStart"/>
            <w:r>
              <w:rPr>
                <w:rFonts w:ascii="Arial" w:eastAsiaTheme="minorEastAsia" w:hAnsi="Arial" w:cs="Arial"/>
                <w:iCs/>
              </w:rPr>
              <w:t>Brayshaw</w:t>
            </w:r>
            <w:proofErr w:type="spellEnd"/>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 xml:space="preserve">Ken &amp; </w:t>
            </w:r>
            <w:proofErr w:type="spellStart"/>
            <w:r>
              <w:rPr>
                <w:rFonts w:ascii="Arial" w:eastAsiaTheme="minorEastAsia" w:hAnsi="Arial" w:cs="Arial"/>
                <w:iCs/>
              </w:rPr>
              <w:t>Noella</w:t>
            </w:r>
            <w:proofErr w:type="spellEnd"/>
            <w:r>
              <w:rPr>
                <w:rFonts w:ascii="Arial" w:eastAsiaTheme="minorEastAsia" w:hAnsi="Arial" w:cs="Arial"/>
                <w:iCs/>
              </w:rPr>
              <w:t xml:space="preserve"> Burke</w:t>
            </w:r>
          </w:p>
        </w:tc>
        <w:tc>
          <w:tcPr>
            <w:tcW w:w="3117" w:type="dxa"/>
          </w:tcPr>
          <w:p w:rsidR="00D87386" w:rsidRDefault="005043D0" w:rsidP="00D87386">
            <w:pPr>
              <w:rPr>
                <w:rFonts w:ascii="Arial" w:eastAsiaTheme="minorEastAsia" w:hAnsi="Arial" w:cs="Arial"/>
                <w:iCs/>
              </w:rPr>
            </w:pPr>
            <w:proofErr w:type="spellStart"/>
            <w:r>
              <w:rPr>
                <w:rFonts w:ascii="Arial" w:eastAsiaTheme="minorEastAsia" w:hAnsi="Arial" w:cs="Arial"/>
                <w:iCs/>
              </w:rPr>
              <w:t>Pierrette</w:t>
            </w:r>
            <w:proofErr w:type="spellEnd"/>
            <w:r>
              <w:rPr>
                <w:rFonts w:ascii="Arial" w:eastAsiaTheme="minorEastAsia" w:hAnsi="Arial" w:cs="Arial"/>
                <w:iCs/>
              </w:rPr>
              <w:t xml:space="preserve"> Burke</w:t>
            </w:r>
          </w:p>
        </w:tc>
      </w:tr>
      <w:tr w:rsidR="00D87386" w:rsidTr="00851FE9">
        <w:tc>
          <w:tcPr>
            <w:tcW w:w="3116" w:type="dxa"/>
          </w:tcPr>
          <w:p w:rsidR="00D87386" w:rsidRDefault="005043D0" w:rsidP="00D87386">
            <w:pPr>
              <w:rPr>
                <w:rFonts w:ascii="Arial" w:eastAsiaTheme="minorEastAsia" w:hAnsi="Arial" w:cs="Arial"/>
                <w:iCs/>
              </w:rPr>
            </w:pPr>
            <w:proofErr w:type="spellStart"/>
            <w:r>
              <w:rPr>
                <w:rFonts w:ascii="Arial" w:eastAsiaTheme="minorEastAsia" w:hAnsi="Arial" w:cs="Arial"/>
                <w:iCs/>
              </w:rPr>
              <w:t>Lyndee</w:t>
            </w:r>
            <w:proofErr w:type="spellEnd"/>
            <w:r>
              <w:rPr>
                <w:rFonts w:ascii="Arial" w:eastAsiaTheme="minorEastAsia" w:hAnsi="Arial" w:cs="Arial"/>
                <w:iCs/>
              </w:rPr>
              <w:t xml:space="preserve"> Cicalo</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Wayne Cotgreave</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Angela Cotnam</w:t>
            </w:r>
          </w:p>
        </w:tc>
      </w:tr>
      <w:tr w:rsidR="00D87386" w:rsidTr="00851FE9">
        <w:tc>
          <w:tcPr>
            <w:tcW w:w="3116" w:type="dxa"/>
          </w:tcPr>
          <w:p w:rsidR="00D87386" w:rsidRDefault="005043D0" w:rsidP="00D87386">
            <w:pPr>
              <w:rPr>
                <w:rFonts w:ascii="Arial" w:eastAsiaTheme="minorEastAsia" w:hAnsi="Arial" w:cs="Arial"/>
                <w:iCs/>
              </w:rPr>
            </w:pPr>
            <w:r>
              <w:rPr>
                <w:rFonts w:ascii="Arial" w:eastAsiaTheme="minorEastAsia" w:hAnsi="Arial" w:cs="Arial"/>
                <w:iCs/>
              </w:rPr>
              <w:t xml:space="preserve">Corinne </w:t>
            </w:r>
            <w:proofErr w:type="spellStart"/>
            <w:r>
              <w:rPr>
                <w:rFonts w:ascii="Arial" w:eastAsiaTheme="minorEastAsia" w:hAnsi="Arial" w:cs="Arial"/>
                <w:iCs/>
              </w:rPr>
              <w:t>Groulx</w:t>
            </w:r>
            <w:proofErr w:type="spellEnd"/>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Rene Lalonde</w:t>
            </w:r>
          </w:p>
        </w:tc>
        <w:tc>
          <w:tcPr>
            <w:tcW w:w="3117" w:type="dxa"/>
          </w:tcPr>
          <w:p w:rsidR="00D87386" w:rsidRDefault="005043D0" w:rsidP="00D87386">
            <w:pPr>
              <w:rPr>
                <w:rFonts w:ascii="Arial" w:eastAsiaTheme="minorEastAsia" w:hAnsi="Arial" w:cs="Arial"/>
                <w:iCs/>
              </w:rPr>
            </w:pPr>
            <w:r>
              <w:rPr>
                <w:rFonts w:ascii="Arial" w:eastAsiaTheme="minorEastAsia" w:hAnsi="Arial" w:cs="Arial"/>
                <w:iCs/>
              </w:rPr>
              <w:t xml:space="preserve">Claudette </w:t>
            </w:r>
            <w:proofErr w:type="spellStart"/>
            <w:r>
              <w:rPr>
                <w:rFonts w:ascii="Arial" w:eastAsiaTheme="minorEastAsia" w:hAnsi="Arial" w:cs="Arial"/>
                <w:iCs/>
              </w:rPr>
              <w:t>Laroque</w:t>
            </w:r>
            <w:proofErr w:type="spellEnd"/>
          </w:p>
        </w:tc>
      </w:tr>
      <w:tr w:rsidR="00D87386" w:rsidTr="00851FE9">
        <w:tc>
          <w:tcPr>
            <w:tcW w:w="3116" w:type="dxa"/>
          </w:tcPr>
          <w:p w:rsidR="00D87386" w:rsidRDefault="002E2FF2" w:rsidP="00D87386">
            <w:pPr>
              <w:rPr>
                <w:rFonts w:ascii="Arial" w:eastAsiaTheme="minorEastAsia" w:hAnsi="Arial" w:cs="Arial"/>
                <w:iCs/>
              </w:rPr>
            </w:pPr>
            <w:r>
              <w:rPr>
                <w:rFonts w:ascii="Arial" w:eastAsiaTheme="minorEastAsia" w:hAnsi="Arial" w:cs="Arial"/>
                <w:iCs/>
              </w:rPr>
              <w:t>Amy Leclerc</w:t>
            </w:r>
          </w:p>
        </w:tc>
        <w:tc>
          <w:tcPr>
            <w:tcW w:w="3117" w:type="dxa"/>
          </w:tcPr>
          <w:p w:rsidR="00D87386" w:rsidRDefault="002E2FF2" w:rsidP="00D87386">
            <w:pPr>
              <w:rPr>
                <w:rFonts w:ascii="Arial" w:eastAsiaTheme="minorEastAsia" w:hAnsi="Arial" w:cs="Arial"/>
                <w:iCs/>
              </w:rPr>
            </w:pPr>
            <w:r>
              <w:rPr>
                <w:rFonts w:ascii="Arial" w:eastAsiaTheme="minorEastAsia" w:hAnsi="Arial" w:cs="Arial"/>
                <w:iCs/>
              </w:rPr>
              <w:t xml:space="preserve">Françoise &amp; Robert </w:t>
            </w:r>
            <w:proofErr w:type="spellStart"/>
            <w:r>
              <w:rPr>
                <w:rFonts w:ascii="Arial" w:eastAsiaTheme="minorEastAsia" w:hAnsi="Arial" w:cs="Arial"/>
                <w:iCs/>
              </w:rPr>
              <w:t>Lessard</w:t>
            </w:r>
            <w:proofErr w:type="spellEnd"/>
          </w:p>
        </w:tc>
        <w:tc>
          <w:tcPr>
            <w:tcW w:w="3117" w:type="dxa"/>
          </w:tcPr>
          <w:p w:rsidR="00D87386" w:rsidRDefault="002E2FF2" w:rsidP="00D87386">
            <w:pPr>
              <w:rPr>
                <w:rFonts w:ascii="Arial" w:eastAsiaTheme="minorEastAsia" w:hAnsi="Arial" w:cs="Arial"/>
                <w:iCs/>
              </w:rPr>
            </w:pPr>
            <w:r>
              <w:rPr>
                <w:rFonts w:ascii="Arial" w:eastAsiaTheme="minorEastAsia" w:hAnsi="Arial" w:cs="Arial"/>
                <w:iCs/>
              </w:rPr>
              <w:t>Chantale Michaud</w:t>
            </w:r>
          </w:p>
        </w:tc>
      </w:tr>
      <w:tr w:rsidR="00D87386" w:rsidTr="00851FE9">
        <w:tc>
          <w:tcPr>
            <w:tcW w:w="3116" w:type="dxa"/>
          </w:tcPr>
          <w:p w:rsidR="00D87386" w:rsidRDefault="002E2FF2" w:rsidP="00D87386">
            <w:pPr>
              <w:rPr>
                <w:rFonts w:ascii="Arial" w:eastAsiaTheme="minorEastAsia" w:hAnsi="Arial" w:cs="Arial"/>
                <w:iCs/>
              </w:rPr>
            </w:pPr>
            <w:r>
              <w:rPr>
                <w:rFonts w:ascii="Arial" w:eastAsiaTheme="minorEastAsia" w:hAnsi="Arial" w:cs="Arial"/>
                <w:iCs/>
              </w:rPr>
              <w:t>Barbara Mitchell</w:t>
            </w:r>
          </w:p>
        </w:tc>
        <w:tc>
          <w:tcPr>
            <w:tcW w:w="3117" w:type="dxa"/>
          </w:tcPr>
          <w:p w:rsidR="00D87386" w:rsidRDefault="002E2FF2" w:rsidP="00D87386">
            <w:pPr>
              <w:rPr>
                <w:rFonts w:ascii="Arial" w:eastAsiaTheme="minorEastAsia" w:hAnsi="Arial" w:cs="Arial"/>
                <w:iCs/>
              </w:rPr>
            </w:pPr>
            <w:proofErr w:type="spellStart"/>
            <w:r>
              <w:rPr>
                <w:rFonts w:ascii="Arial" w:eastAsiaTheme="minorEastAsia" w:hAnsi="Arial" w:cs="Arial"/>
                <w:iCs/>
              </w:rPr>
              <w:t>Vala</w:t>
            </w:r>
            <w:proofErr w:type="spellEnd"/>
            <w:r>
              <w:rPr>
                <w:rFonts w:ascii="Arial" w:eastAsiaTheme="minorEastAsia" w:hAnsi="Arial" w:cs="Arial"/>
                <w:iCs/>
              </w:rPr>
              <w:t xml:space="preserve"> </w:t>
            </w:r>
            <w:proofErr w:type="spellStart"/>
            <w:r>
              <w:rPr>
                <w:rFonts w:ascii="Arial" w:eastAsiaTheme="minorEastAsia" w:hAnsi="Arial" w:cs="Arial"/>
                <w:iCs/>
              </w:rPr>
              <w:t>Monestine</w:t>
            </w:r>
            <w:proofErr w:type="spellEnd"/>
            <w:r>
              <w:rPr>
                <w:rFonts w:ascii="Arial" w:eastAsiaTheme="minorEastAsia" w:hAnsi="Arial" w:cs="Arial"/>
                <w:iCs/>
              </w:rPr>
              <w:t>-Belter</w:t>
            </w:r>
          </w:p>
        </w:tc>
        <w:tc>
          <w:tcPr>
            <w:tcW w:w="3117" w:type="dxa"/>
          </w:tcPr>
          <w:p w:rsidR="00D87386" w:rsidRDefault="002E2FF2" w:rsidP="00D87386">
            <w:pPr>
              <w:rPr>
                <w:rFonts w:ascii="Arial" w:eastAsiaTheme="minorEastAsia" w:hAnsi="Arial" w:cs="Arial"/>
                <w:iCs/>
              </w:rPr>
            </w:pPr>
            <w:r>
              <w:rPr>
                <w:rFonts w:ascii="Arial" w:eastAsiaTheme="minorEastAsia" w:hAnsi="Arial" w:cs="Arial"/>
                <w:iCs/>
              </w:rPr>
              <w:t>Anna Moreau</w:t>
            </w:r>
          </w:p>
        </w:tc>
      </w:tr>
      <w:tr w:rsidR="00574A73" w:rsidTr="00851FE9">
        <w:tc>
          <w:tcPr>
            <w:tcW w:w="9350" w:type="dxa"/>
            <w:gridSpan w:val="3"/>
          </w:tcPr>
          <w:p w:rsidR="00AC084D" w:rsidRDefault="00AC084D" w:rsidP="00574A73">
            <w:pPr>
              <w:jc w:val="center"/>
              <w:rPr>
                <w:rFonts w:ascii="Lucida Calligraphy" w:eastAsiaTheme="minorEastAsia" w:hAnsi="Lucida Calligraphy" w:cs="Arial"/>
                <w:b/>
                <w:iCs/>
                <w:color w:val="9BBB59" w:themeColor="accent3"/>
                <w:sz w:val="24"/>
                <w:szCs w:val="24"/>
                <w:u w:val="single"/>
              </w:rPr>
            </w:pPr>
          </w:p>
          <w:p w:rsidR="00574A73" w:rsidRPr="00B65D5E" w:rsidRDefault="00574A73" w:rsidP="00574A73">
            <w:pPr>
              <w:jc w:val="center"/>
              <w:rPr>
                <w:rFonts w:ascii="Lucida Calligraphy" w:eastAsiaTheme="minorEastAsia" w:hAnsi="Lucida Calligraphy" w:cs="Arial"/>
                <w:b/>
                <w:iCs/>
                <w:color w:val="9BBB59" w:themeColor="accent3"/>
                <w:sz w:val="24"/>
                <w:szCs w:val="24"/>
                <w:u w:val="single"/>
              </w:rPr>
            </w:pPr>
            <w:r w:rsidRPr="00B65D5E">
              <w:rPr>
                <w:rFonts w:ascii="Lucida Calligraphy" w:eastAsiaTheme="minorEastAsia" w:hAnsi="Lucida Calligraphy" w:cs="Arial"/>
                <w:b/>
                <w:iCs/>
                <w:color w:val="9BBB59" w:themeColor="accent3"/>
                <w:sz w:val="24"/>
                <w:szCs w:val="24"/>
                <w:u w:val="single"/>
              </w:rPr>
              <w:t>Donors</w:t>
            </w:r>
            <w:r>
              <w:rPr>
                <w:rFonts w:ascii="Lucida Calligraphy" w:eastAsiaTheme="minorEastAsia" w:hAnsi="Lucida Calligraphy" w:cs="Arial"/>
                <w:b/>
                <w:iCs/>
                <w:color w:val="9BBB59" w:themeColor="accent3"/>
                <w:sz w:val="24"/>
                <w:szCs w:val="24"/>
                <w:u w:val="single"/>
              </w:rPr>
              <w:t xml:space="preserve"> (As of the 2022 Calendar Year) Cont’d</w:t>
            </w:r>
          </w:p>
          <w:p w:rsidR="00574A73" w:rsidRDefault="00574A73" w:rsidP="00D87386">
            <w:pPr>
              <w:rPr>
                <w:rFonts w:ascii="Arial" w:eastAsiaTheme="minorEastAsia" w:hAnsi="Arial" w:cs="Arial"/>
                <w:iCs/>
              </w:rPr>
            </w:pPr>
          </w:p>
        </w:tc>
      </w:tr>
      <w:tr w:rsidR="00574A73" w:rsidTr="00851FE9">
        <w:tc>
          <w:tcPr>
            <w:tcW w:w="3116" w:type="dxa"/>
          </w:tcPr>
          <w:p w:rsidR="00574A73" w:rsidRDefault="00574A73" w:rsidP="00D87386">
            <w:pPr>
              <w:rPr>
                <w:rFonts w:ascii="Arial" w:eastAsiaTheme="minorEastAsia" w:hAnsi="Arial" w:cs="Arial"/>
                <w:iCs/>
              </w:rPr>
            </w:pPr>
          </w:p>
        </w:tc>
        <w:tc>
          <w:tcPr>
            <w:tcW w:w="3117" w:type="dxa"/>
          </w:tcPr>
          <w:p w:rsidR="00574A73" w:rsidRDefault="00574A73" w:rsidP="00D87386">
            <w:pPr>
              <w:rPr>
                <w:rFonts w:ascii="Arial" w:eastAsiaTheme="minorEastAsia" w:hAnsi="Arial" w:cs="Arial"/>
                <w:iCs/>
              </w:rPr>
            </w:pPr>
          </w:p>
        </w:tc>
        <w:tc>
          <w:tcPr>
            <w:tcW w:w="3117" w:type="dxa"/>
          </w:tcPr>
          <w:p w:rsidR="00574A73" w:rsidRDefault="00574A73" w:rsidP="00D87386">
            <w:pPr>
              <w:rPr>
                <w:rFonts w:ascii="Arial" w:eastAsiaTheme="minorEastAsia" w:hAnsi="Arial" w:cs="Arial"/>
                <w:iCs/>
              </w:rPr>
            </w:pPr>
          </w:p>
        </w:tc>
      </w:tr>
      <w:tr w:rsidR="00E029D7" w:rsidTr="00851FE9">
        <w:tc>
          <w:tcPr>
            <w:tcW w:w="3116" w:type="dxa"/>
          </w:tcPr>
          <w:p w:rsidR="00E029D7" w:rsidRDefault="002E2FF2" w:rsidP="00D87386">
            <w:pPr>
              <w:rPr>
                <w:rFonts w:ascii="Arial" w:eastAsiaTheme="minorEastAsia" w:hAnsi="Arial" w:cs="Arial"/>
                <w:iCs/>
              </w:rPr>
            </w:pPr>
            <w:r>
              <w:rPr>
                <w:rFonts w:ascii="Arial" w:eastAsiaTheme="minorEastAsia" w:hAnsi="Arial" w:cs="Arial"/>
                <w:iCs/>
              </w:rPr>
              <w:t xml:space="preserve">Cheryl </w:t>
            </w:r>
            <w:proofErr w:type="spellStart"/>
            <w:r>
              <w:rPr>
                <w:rFonts w:ascii="Arial" w:eastAsiaTheme="minorEastAsia" w:hAnsi="Arial" w:cs="Arial"/>
                <w:iCs/>
              </w:rPr>
              <w:t>Neault</w:t>
            </w:r>
            <w:proofErr w:type="spellEnd"/>
          </w:p>
        </w:tc>
        <w:tc>
          <w:tcPr>
            <w:tcW w:w="3117" w:type="dxa"/>
          </w:tcPr>
          <w:p w:rsidR="00E029D7" w:rsidRDefault="002E2FF2" w:rsidP="00D87386">
            <w:pPr>
              <w:rPr>
                <w:rFonts w:ascii="Arial" w:eastAsiaTheme="minorEastAsia" w:hAnsi="Arial" w:cs="Arial"/>
                <w:iCs/>
              </w:rPr>
            </w:pPr>
            <w:r>
              <w:rPr>
                <w:rFonts w:ascii="Arial" w:eastAsiaTheme="minorEastAsia" w:hAnsi="Arial" w:cs="Arial"/>
                <w:iCs/>
              </w:rPr>
              <w:t xml:space="preserve">Helen &amp; Larry </w:t>
            </w:r>
            <w:proofErr w:type="spellStart"/>
            <w:r>
              <w:rPr>
                <w:rFonts w:ascii="Arial" w:eastAsiaTheme="minorEastAsia" w:hAnsi="Arial" w:cs="Arial"/>
                <w:iCs/>
              </w:rPr>
              <w:t>Novack</w:t>
            </w:r>
            <w:proofErr w:type="spellEnd"/>
          </w:p>
        </w:tc>
        <w:tc>
          <w:tcPr>
            <w:tcW w:w="3117" w:type="dxa"/>
          </w:tcPr>
          <w:p w:rsidR="00E029D7" w:rsidRDefault="002E2FF2" w:rsidP="00D87386">
            <w:pPr>
              <w:rPr>
                <w:rFonts w:ascii="Arial" w:eastAsiaTheme="minorEastAsia" w:hAnsi="Arial" w:cs="Arial"/>
                <w:iCs/>
              </w:rPr>
            </w:pPr>
            <w:r>
              <w:rPr>
                <w:rFonts w:ascii="Arial" w:eastAsiaTheme="minorEastAsia" w:hAnsi="Arial" w:cs="Arial"/>
                <w:iCs/>
              </w:rPr>
              <w:t>James O’Hare</w:t>
            </w:r>
          </w:p>
        </w:tc>
      </w:tr>
      <w:tr w:rsidR="00031714" w:rsidTr="00851FE9">
        <w:tc>
          <w:tcPr>
            <w:tcW w:w="3116" w:type="dxa"/>
          </w:tcPr>
          <w:p w:rsidR="00031714" w:rsidRDefault="002E2FF2" w:rsidP="00D87386">
            <w:pPr>
              <w:rPr>
                <w:rFonts w:ascii="Arial" w:eastAsiaTheme="minorEastAsia" w:hAnsi="Arial" w:cs="Arial"/>
                <w:iCs/>
              </w:rPr>
            </w:pPr>
            <w:r>
              <w:rPr>
                <w:rFonts w:ascii="Arial" w:eastAsiaTheme="minorEastAsia" w:hAnsi="Arial" w:cs="Arial"/>
                <w:iCs/>
              </w:rPr>
              <w:t xml:space="preserve">Nancy &amp; Murray </w:t>
            </w:r>
            <w:proofErr w:type="spellStart"/>
            <w:r>
              <w:rPr>
                <w:rFonts w:ascii="Arial" w:eastAsiaTheme="minorEastAsia" w:hAnsi="Arial" w:cs="Arial"/>
                <w:iCs/>
              </w:rPr>
              <w:t>Peavoy</w:t>
            </w:r>
            <w:proofErr w:type="spellEnd"/>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 xml:space="preserve">Muriel </w:t>
            </w:r>
            <w:proofErr w:type="spellStart"/>
            <w:r>
              <w:rPr>
                <w:rFonts w:ascii="Arial" w:eastAsiaTheme="minorEastAsia" w:hAnsi="Arial" w:cs="Arial"/>
                <w:iCs/>
              </w:rPr>
              <w:t>Pecore</w:t>
            </w:r>
            <w:proofErr w:type="spellEnd"/>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 xml:space="preserve">Neil </w:t>
            </w:r>
            <w:proofErr w:type="spellStart"/>
            <w:r>
              <w:rPr>
                <w:rFonts w:ascii="Arial" w:eastAsiaTheme="minorEastAsia" w:hAnsi="Arial" w:cs="Arial"/>
                <w:iCs/>
              </w:rPr>
              <w:t>Petrant</w:t>
            </w:r>
            <w:proofErr w:type="spellEnd"/>
          </w:p>
        </w:tc>
      </w:tr>
      <w:tr w:rsidR="00031714" w:rsidTr="00851FE9">
        <w:tc>
          <w:tcPr>
            <w:tcW w:w="3116" w:type="dxa"/>
          </w:tcPr>
          <w:p w:rsidR="00031714" w:rsidRDefault="002E2FF2" w:rsidP="00D87386">
            <w:pPr>
              <w:rPr>
                <w:rFonts w:ascii="Arial" w:eastAsiaTheme="minorEastAsia" w:hAnsi="Arial" w:cs="Arial"/>
                <w:iCs/>
              </w:rPr>
            </w:pPr>
            <w:r>
              <w:rPr>
                <w:rFonts w:ascii="Arial" w:eastAsiaTheme="minorEastAsia" w:hAnsi="Arial" w:cs="Arial"/>
                <w:iCs/>
              </w:rPr>
              <w:t>Sabrina Poullas</w:t>
            </w:r>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 xml:space="preserve">Nicole &amp; </w:t>
            </w:r>
            <w:proofErr w:type="spellStart"/>
            <w:r>
              <w:rPr>
                <w:rFonts w:ascii="Arial" w:eastAsiaTheme="minorEastAsia" w:hAnsi="Arial" w:cs="Arial"/>
                <w:iCs/>
              </w:rPr>
              <w:t>Roly</w:t>
            </w:r>
            <w:proofErr w:type="spellEnd"/>
            <w:r>
              <w:rPr>
                <w:rFonts w:ascii="Arial" w:eastAsiaTheme="minorEastAsia" w:hAnsi="Arial" w:cs="Arial"/>
                <w:iCs/>
              </w:rPr>
              <w:t xml:space="preserve"> </w:t>
            </w:r>
            <w:proofErr w:type="spellStart"/>
            <w:r>
              <w:rPr>
                <w:rFonts w:ascii="Arial" w:eastAsiaTheme="minorEastAsia" w:hAnsi="Arial" w:cs="Arial"/>
                <w:iCs/>
              </w:rPr>
              <w:t>Ribout</w:t>
            </w:r>
            <w:proofErr w:type="spellEnd"/>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Pauline Sloan</w:t>
            </w:r>
          </w:p>
        </w:tc>
      </w:tr>
      <w:tr w:rsidR="00031714" w:rsidTr="00851FE9">
        <w:tc>
          <w:tcPr>
            <w:tcW w:w="3116" w:type="dxa"/>
          </w:tcPr>
          <w:p w:rsidR="00031714" w:rsidRDefault="002E2FF2" w:rsidP="00D87386">
            <w:pPr>
              <w:rPr>
                <w:rFonts w:ascii="Arial" w:eastAsiaTheme="minorEastAsia" w:hAnsi="Arial" w:cs="Arial"/>
                <w:iCs/>
              </w:rPr>
            </w:pPr>
            <w:r>
              <w:rPr>
                <w:rFonts w:ascii="Arial" w:eastAsiaTheme="minorEastAsia" w:hAnsi="Arial" w:cs="Arial"/>
                <w:iCs/>
              </w:rPr>
              <w:t>Lois Spencer</w:t>
            </w:r>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 xml:space="preserve">Per </w:t>
            </w:r>
            <w:proofErr w:type="spellStart"/>
            <w:r>
              <w:rPr>
                <w:rFonts w:ascii="Arial" w:eastAsiaTheme="minorEastAsia" w:hAnsi="Arial" w:cs="Arial"/>
                <w:iCs/>
              </w:rPr>
              <w:t>Voldner</w:t>
            </w:r>
            <w:proofErr w:type="spellEnd"/>
          </w:p>
        </w:tc>
        <w:tc>
          <w:tcPr>
            <w:tcW w:w="3117" w:type="dxa"/>
          </w:tcPr>
          <w:p w:rsidR="00031714" w:rsidRDefault="002E2FF2" w:rsidP="00D87386">
            <w:pPr>
              <w:rPr>
                <w:rFonts w:ascii="Arial" w:eastAsiaTheme="minorEastAsia" w:hAnsi="Arial" w:cs="Arial"/>
                <w:iCs/>
              </w:rPr>
            </w:pPr>
            <w:r>
              <w:rPr>
                <w:rFonts w:ascii="Arial" w:eastAsiaTheme="minorEastAsia" w:hAnsi="Arial" w:cs="Arial"/>
                <w:iCs/>
              </w:rPr>
              <w:t xml:space="preserve">Francine </w:t>
            </w:r>
            <w:proofErr w:type="spellStart"/>
            <w:r>
              <w:rPr>
                <w:rFonts w:ascii="Arial" w:eastAsiaTheme="minorEastAsia" w:hAnsi="Arial" w:cs="Arial"/>
                <w:iCs/>
              </w:rPr>
              <w:t>Whalley</w:t>
            </w:r>
            <w:proofErr w:type="spellEnd"/>
          </w:p>
        </w:tc>
      </w:tr>
      <w:tr w:rsidR="00EA1887" w:rsidTr="00851FE9">
        <w:tc>
          <w:tcPr>
            <w:tcW w:w="3116" w:type="dxa"/>
          </w:tcPr>
          <w:p w:rsidR="00EA1887" w:rsidRDefault="002E2FF2" w:rsidP="00D87386">
            <w:pPr>
              <w:rPr>
                <w:rFonts w:ascii="Arial" w:eastAsiaTheme="minorEastAsia" w:hAnsi="Arial" w:cs="Arial"/>
                <w:iCs/>
              </w:rPr>
            </w:pPr>
            <w:r>
              <w:rPr>
                <w:rFonts w:ascii="Arial" w:eastAsiaTheme="minorEastAsia" w:hAnsi="Arial" w:cs="Arial"/>
                <w:iCs/>
              </w:rPr>
              <w:t>Jack &amp; Vicky Wilson</w:t>
            </w:r>
          </w:p>
        </w:tc>
        <w:tc>
          <w:tcPr>
            <w:tcW w:w="3117" w:type="dxa"/>
          </w:tcPr>
          <w:p w:rsidR="00EA1887" w:rsidRDefault="002E2FF2" w:rsidP="00D87386">
            <w:pPr>
              <w:rPr>
                <w:rFonts w:ascii="Arial" w:eastAsiaTheme="minorEastAsia" w:hAnsi="Arial" w:cs="Arial"/>
                <w:iCs/>
              </w:rPr>
            </w:pPr>
            <w:r>
              <w:rPr>
                <w:rFonts w:ascii="Arial" w:eastAsiaTheme="minorEastAsia" w:hAnsi="Arial" w:cs="Arial"/>
                <w:iCs/>
              </w:rPr>
              <w:t xml:space="preserve">Dan &amp; </w:t>
            </w:r>
            <w:proofErr w:type="spellStart"/>
            <w:r>
              <w:rPr>
                <w:rFonts w:ascii="Arial" w:eastAsiaTheme="minorEastAsia" w:hAnsi="Arial" w:cs="Arial"/>
                <w:iCs/>
              </w:rPr>
              <w:t>Pierrette</w:t>
            </w:r>
            <w:proofErr w:type="spellEnd"/>
            <w:r>
              <w:rPr>
                <w:rFonts w:ascii="Arial" w:eastAsiaTheme="minorEastAsia" w:hAnsi="Arial" w:cs="Arial"/>
                <w:iCs/>
              </w:rPr>
              <w:t xml:space="preserve"> </w:t>
            </w:r>
            <w:proofErr w:type="spellStart"/>
            <w:r>
              <w:rPr>
                <w:rFonts w:ascii="Arial" w:eastAsiaTheme="minorEastAsia" w:hAnsi="Arial" w:cs="Arial"/>
                <w:iCs/>
              </w:rPr>
              <w:t>LeClair</w:t>
            </w:r>
            <w:proofErr w:type="spellEnd"/>
          </w:p>
        </w:tc>
        <w:tc>
          <w:tcPr>
            <w:tcW w:w="3117" w:type="dxa"/>
          </w:tcPr>
          <w:p w:rsidR="00EA1887" w:rsidRDefault="002E2FF2" w:rsidP="00D87386">
            <w:pPr>
              <w:rPr>
                <w:rFonts w:ascii="Arial" w:eastAsiaTheme="minorEastAsia" w:hAnsi="Arial" w:cs="Arial"/>
                <w:iCs/>
              </w:rPr>
            </w:pPr>
            <w:r>
              <w:rPr>
                <w:rFonts w:ascii="Arial" w:eastAsiaTheme="minorEastAsia" w:hAnsi="Arial" w:cs="Arial"/>
                <w:iCs/>
              </w:rPr>
              <w:t xml:space="preserve">Gerard </w:t>
            </w:r>
            <w:proofErr w:type="spellStart"/>
            <w:r>
              <w:rPr>
                <w:rFonts w:ascii="Arial" w:eastAsiaTheme="minorEastAsia" w:hAnsi="Arial" w:cs="Arial"/>
                <w:iCs/>
              </w:rPr>
              <w:t>Therrien</w:t>
            </w:r>
            <w:proofErr w:type="spellEnd"/>
          </w:p>
        </w:tc>
      </w:tr>
      <w:tr w:rsidR="00B6290C" w:rsidTr="00851FE9">
        <w:tc>
          <w:tcPr>
            <w:tcW w:w="3116" w:type="dxa"/>
          </w:tcPr>
          <w:p w:rsidR="00B6290C" w:rsidRDefault="00037371" w:rsidP="00D87386">
            <w:pPr>
              <w:rPr>
                <w:rFonts w:ascii="Arial" w:eastAsiaTheme="minorEastAsia" w:hAnsi="Arial" w:cs="Arial"/>
                <w:iCs/>
              </w:rPr>
            </w:pPr>
            <w:r>
              <w:rPr>
                <w:rFonts w:ascii="Arial" w:eastAsiaTheme="minorEastAsia" w:hAnsi="Arial" w:cs="Arial"/>
                <w:iCs/>
              </w:rPr>
              <w:t>Joffre Ribout</w:t>
            </w:r>
          </w:p>
        </w:tc>
        <w:tc>
          <w:tcPr>
            <w:tcW w:w="3117" w:type="dxa"/>
          </w:tcPr>
          <w:p w:rsidR="00B6290C" w:rsidRDefault="00B6290C" w:rsidP="00D87386">
            <w:pPr>
              <w:rPr>
                <w:rFonts w:ascii="Arial" w:eastAsiaTheme="minorEastAsia" w:hAnsi="Arial" w:cs="Arial"/>
                <w:iCs/>
              </w:rPr>
            </w:pPr>
          </w:p>
        </w:tc>
        <w:tc>
          <w:tcPr>
            <w:tcW w:w="3117" w:type="dxa"/>
          </w:tcPr>
          <w:p w:rsidR="00B6290C" w:rsidRDefault="00B6290C" w:rsidP="00D87386">
            <w:pPr>
              <w:rPr>
                <w:rFonts w:ascii="Arial" w:eastAsiaTheme="minorEastAsia" w:hAnsi="Arial" w:cs="Arial"/>
                <w:iCs/>
              </w:rPr>
            </w:pPr>
          </w:p>
        </w:tc>
      </w:tr>
    </w:tbl>
    <w:p w:rsidR="00851FE9" w:rsidRDefault="00851FE9" w:rsidP="00757A9D">
      <w:pPr>
        <w:tabs>
          <w:tab w:val="left" w:pos="2160"/>
        </w:tabs>
        <w:rPr>
          <w:rFonts w:ascii="Lucida Calligraphy" w:hAnsi="Lucida Calligraphy" w:cs="Arial"/>
          <w:sz w:val="16"/>
          <w:szCs w:val="16"/>
        </w:rPr>
      </w:pPr>
    </w:p>
    <w:p w:rsidR="00851FE9" w:rsidRDefault="00851FE9" w:rsidP="00757A9D">
      <w:pPr>
        <w:tabs>
          <w:tab w:val="left" w:pos="2160"/>
        </w:tabs>
        <w:rPr>
          <w:rFonts w:ascii="Lucida Calligraphy" w:hAnsi="Lucida Calligraphy" w:cs="Arial"/>
          <w:sz w:val="16"/>
          <w:szCs w:val="16"/>
        </w:rPr>
      </w:pPr>
    </w:p>
    <w:p w:rsidR="00851FE9" w:rsidRDefault="00851FE9" w:rsidP="00851FE9">
      <w:pPr>
        <w:jc w:val="center"/>
        <w:rPr>
          <w:rFonts w:ascii="Lucida Calligraphy" w:hAnsi="Lucida Calligraphy" w:cs="Arial"/>
          <w:color w:val="92D050"/>
          <w:sz w:val="24"/>
          <w:szCs w:val="24"/>
        </w:rPr>
      </w:pPr>
      <w:r>
        <w:rPr>
          <w:rFonts w:ascii="Lucida Calligraphy" w:hAnsi="Lucida Calligraphy" w:cs="Arial"/>
          <w:b/>
          <w:color w:val="92D050"/>
          <w:sz w:val="24"/>
          <w:szCs w:val="24"/>
          <w:u w:val="single"/>
        </w:rPr>
        <w:t>Pictorial Year in Review 2021/2022</w:t>
      </w:r>
      <w:r>
        <w:rPr>
          <w:rFonts w:ascii="Lucida Calligraphy" w:hAnsi="Lucida Calligraphy" w:cs="Arial"/>
          <w:color w:val="92D050"/>
          <w:sz w:val="24"/>
          <w:szCs w:val="24"/>
        </w:rPr>
        <w:t xml:space="preserve">     </w:t>
      </w:r>
    </w:p>
    <w:p w:rsidR="002B4A90" w:rsidRDefault="002B4A90" w:rsidP="00851FE9">
      <w:pPr>
        <w:jc w:val="center"/>
        <w:rPr>
          <w:rFonts w:ascii="Lucida Calligraphy" w:hAnsi="Lucida Calligraphy" w:cs="Arial"/>
          <w:color w:val="92D050"/>
          <w:sz w:val="24"/>
          <w:szCs w:val="24"/>
        </w:rPr>
      </w:pPr>
    </w:p>
    <w:p w:rsidR="002B4A90" w:rsidRDefault="002B4A90" w:rsidP="002B4A90">
      <w:pPr>
        <w:rPr>
          <w:rFonts w:ascii="Lucida Calligraphy" w:hAnsi="Lucida Calligraphy" w:cs="Arial"/>
          <w:color w:val="92D050"/>
          <w:sz w:val="24"/>
          <w:szCs w:val="24"/>
        </w:rPr>
      </w:pPr>
      <w:r w:rsidRPr="003910F3">
        <w:rPr>
          <w:noProof/>
          <w:lang w:eastAsia="en-CA"/>
        </w:rPr>
        <w:drawing>
          <wp:inline distT="0" distB="0" distL="0" distR="0" wp14:anchorId="29B50543" wp14:editId="2097ABAA">
            <wp:extent cx="2527200" cy="1895400"/>
            <wp:effectExtent l="114300" t="114300" r="140335" b="143510"/>
            <wp:docPr id="5" name="Picture 5" descr="D:\Profile\AdminAssistant\Dropbox\Profile\Pictures\Sept. 1 2021 Movie Night Pictures\Mov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file\AdminAssistant\Dropbox\Profile\Pictures\Sept. 1 2021 Movie Night Pictures\Movie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58BDEBE5" wp14:editId="090FA323">
            <wp:extent cx="2527200" cy="1895400"/>
            <wp:effectExtent l="114300" t="114300" r="140335" b="143510"/>
            <wp:docPr id="4" name="Picture 4" descr="D:\Profile\AdminAssistant\Dropbox\Profile\Pictures\2021 Mixed File Pics\Everyone is going 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AdminAssistant\Dropbox\Profile\Pictures\2021 Mixed File Pics\Everyone is going Bowl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4A90" w:rsidRDefault="002B4A90" w:rsidP="002B4A90">
      <w:pPr>
        <w:rPr>
          <w:rFonts w:ascii="Lucida Calligraphy" w:hAnsi="Lucida Calligraphy" w:cs="Arial"/>
          <w:color w:val="92D050"/>
          <w:sz w:val="24"/>
          <w:szCs w:val="24"/>
        </w:rPr>
      </w:pPr>
    </w:p>
    <w:p w:rsidR="002B4A90" w:rsidRDefault="002B4A90" w:rsidP="002B4A90">
      <w:pPr>
        <w:rPr>
          <w:rFonts w:ascii="Lucida Calligraphy" w:hAnsi="Lucida Calligraphy" w:cs="Arial"/>
          <w:color w:val="92D050"/>
          <w:sz w:val="24"/>
          <w:szCs w:val="24"/>
        </w:rPr>
      </w:pPr>
      <w:r w:rsidRPr="0044632D">
        <w:rPr>
          <w:noProof/>
          <w:lang w:eastAsia="en-CA"/>
        </w:rPr>
        <w:drawing>
          <wp:inline distT="0" distB="0" distL="0" distR="0" wp14:anchorId="44DBB1F3" wp14:editId="3B4686C7">
            <wp:extent cx="2527200" cy="1895400"/>
            <wp:effectExtent l="114300" t="114300" r="140335" b="143510"/>
            <wp:docPr id="7" name="Picture 7" descr="D:\Profile\AdminAssistant\Dropbox\Profile\Pictures\Christmas 2021\Bisset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file\AdminAssistant\Dropbox\Profile\Pictures\Christmas 2021\Bisset Tab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4632D">
        <w:rPr>
          <w:noProof/>
          <w:lang w:eastAsia="en-CA"/>
        </w:rPr>
        <w:drawing>
          <wp:inline distT="0" distB="0" distL="0" distR="0" wp14:anchorId="720AC6B7" wp14:editId="22764F4C">
            <wp:extent cx="2527200" cy="1895400"/>
            <wp:effectExtent l="114300" t="114300" r="140335" b="143510"/>
            <wp:docPr id="9" name="Picture 9" descr="D:\Profile\AdminAssistant\Dropbox\Profile\Pictures\Christmas 2021\David with the Board of Dir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file\AdminAssistant\Dropbox\Profile\Pictures\Christmas 2021\David with the Board of Directo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4A90" w:rsidRDefault="002B4A90" w:rsidP="002B4A90">
      <w:pPr>
        <w:rPr>
          <w:rFonts w:ascii="Lucida Calligraphy" w:hAnsi="Lucida Calligraphy" w:cs="Arial"/>
          <w:color w:val="92D050"/>
          <w:sz w:val="24"/>
          <w:szCs w:val="24"/>
        </w:rPr>
      </w:pPr>
    </w:p>
    <w:p w:rsidR="002B4A90" w:rsidRDefault="002B4A90" w:rsidP="002B4A90">
      <w:pPr>
        <w:rPr>
          <w:rFonts w:ascii="Lucida Calligraphy" w:hAnsi="Lucida Calligraphy" w:cs="Arial"/>
          <w:color w:val="92D050"/>
          <w:sz w:val="24"/>
          <w:szCs w:val="24"/>
        </w:rPr>
      </w:pPr>
    </w:p>
    <w:p w:rsidR="002B4A90" w:rsidRDefault="002B4A90" w:rsidP="002B4A90">
      <w:pPr>
        <w:jc w:val="center"/>
        <w:rPr>
          <w:rFonts w:ascii="Lucida Calligraphy" w:hAnsi="Lucida Calligraphy" w:cs="Arial"/>
          <w:color w:val="92D050"/>
          <w:sz w:val="24"/>
          <w:szCs w:val="24"/>
        </w:rPr>
      </w:pPr>
      <w:r>
        <w:rPr>
          <w:rFonts w:ascii="Lucida Calligraphy" w:hAnsi="Lucida Calligraphy" w:cs="Arial"/>
          <w:b/>
          <w:color w:val="92D050"/>
          <w:sz w:val="24"/>
          <w:szCs w:val="24"/>
          <w:u w:val="single"/>
        </w:rPr>
        <w:lastRenderedPageBreak/>
        <w:t>Pictorial Year in Review 2021/2022</w:t>
      </w:r>
      <w:r>
        <w:rPr>
          <w:rFonts w:ascii="Lucida Calligraphy" w:hAnsi="Lucida Calligraphy" w:cs="Arial"/>
          <w:color w:val="92D050"/>
          <w:sz w:val="24"/>
          <w:szCs w:val="24"/>
        </w:rPr>
        <w:t xml:space="preserve"> </w:t>
      </w:r>
      <w:r w:rsidRPr="002B4A90">
        <w:rPr>
          <w:rFonts w:ascii="Lucida Calligraphy" w:hAnsi="Lucida Calligraphy" w:cs="Arial"/>
          <w:b/>
          <w:color w:val="92D050"/>
          <w:sz w:val="24"/>
          <w:szCs w:val="24"/>
          <w:u w:val="single"/>
        </w:rPr>
        <w:t xml:space="preserve">Continued </w:t>
      </w:r>
      <w:r>
        <w:rPr>
          <w:rFonts w:ascii="Lucida Calligraphy" w:hAnsi="Lucida Calligraphy" w:cs="Arial"/>
          <w:color w:val="92D050"/>
          <w:sz w:val="24"/>
          <w:szCs w:val="24"/>
        </w:rPr>
        <w:t xml:space="preserve">   </w:t>
      </w:r>
    </w:p>
    <w:p w:rsidR="00AC084D" w:rsidRDefault="00AC084D" w:rsidP="002B4A90">
      <w:pPr>
        <w:jc w:val="center"/>
        <w:rPr>
          <w:rFonts w:ascii="Lucida Calligraphy" w:hAnsi="Lucida Calligraphy" w:cs="Arial"/>
          <w:color w:val="92D050"/>
          <w:sz w:val="24"/>
          <w:szCs w:val="24"/>
        </w:rPr>
      </w:pPr>
    </w:p>
    <w:p w:rsidR="002B4A90" w:rsidRDefault="002B4A90" w:rsidP="002B4A90">
      <w:pPr>
        <w:rPr>
          <w:rFonts w:ascii="Lucida Calligraphy" w:hAnsi="Lucida Calligraphy" w:cs="Arial"/>
          <w:color w:val="92D050"/>
          <w:sz w:val="24"/>
          <w:szCs w:val="24"/>
        </w:rPr>
      </w:pPr>
      <w:r w:rsidRPr="003910F3">
        <w:rPr>
          <w:noProof/>
          <w:lang w:eastAsia="en-CA"/>
        </w:rPr>
        <w:drawing>
          <wp:inline distT="0" distB="0" distL="0" distR="0" wp14:anchorId="7BE7B29A" wp14:editId="02BBB037">
            <wp:extent cx="2527200" cy="1895400"/>
            <wp:effectExtent l="114300" t="114300" r="140335" b="143510"/>
            <wp:docPr id="6" name="Picture 6" descr="D:\Profile\AdminAssistant\Dropbox\Profile\Pictures\Sept. 1 2021 Movie Night Pictures\Movi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file\AdminAssistant\Dropbox\Profile\Pictures\Sept. 1 2021 Movie Night Pictures\Movie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B4A90">
        <w:rPr>
          <w:rFonts w:ascii="Calibri" w:eastAsia="Calibri" w:hAnsi="Calibri" w:cs="Times New Roman"/>
          <w:noProof/>
          <w:lang w:eastAsia="en-CA"/>
        </w:rPr>
        <w:drawing>
          <wp:inline distT="0" distB="0" distL="0" distR="0" wp14:anchorId="5F889E96" wp14:editId="1738D1A3">
            <wp:extent cx="2527200" cy="1895400"/>
            <wp:effectExtent l="114300" t="114300" r="140335" b="143510"/>
            <wp:docPr id="13" name="Picture 13" descr="D:\Profile\AdminAssistant\Dropbox\Profile\Pictures\Christmas 2021\Manage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AdminAssistant\Dropbox\Profile\Pictures\Christmas 2021\Management Te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4A90" w:rsidRDefault="002B4A90" w:rsidP="002B4A90">
      <w:pPr>
        <w:rPr>
          <w:rFonts w:ascii="Lucida Calligraphy" w:hAnsi="Lucida Calligraphy" w:cs="Arial"/>
          <w:color w:val="92D050"/>
          <w:sz w:val="24"/>
          <w:szCs w:val="24"/>
        </w:rPr>
      </w:pPr>
      <w:r w:rsidRPr="00DD5C25">
        <w:rPr>
          <w:noProof/>
          <w:lang w:eastAsia="en-CA"/>
        </w:rPr>
        <w:drawing>
          <wp:inline distT="0" distB="0" distL="0" distR="0" wp14:anchorId="3AA2C477" wp14:editId="1157D702">
            <wp:extent cx="2527200" cy="1895400"/>
            <wp:effectExtent l="114300" t="114300" r="140335" b="143510"/>
            <wp:docPr id="21" name="Picture 21" descr="D:\Profile\AdminAssistant\Dropbox\Profile\Pictures\2022 BR Great Wolf Lodge Pics\Brett, Ronnie, Smiley - vaction2022b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file\AdminAssistant\Dropbox\Profile\Pictures\2022 BR Great Wolf Lodge Pics\Brett, Ronnie, Smiley - vaction2022b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D5C25">
        <w:rPr>
          <w:noProof/>
          <w:lang w:eastAsia="en-CA"/>
        </w:rPr>
        <w:drawing>
          <wp:inline distT="0" distB="0" distL="0" distR="0" wp14:anchorId="566650BB" wp14:editId="2E33FC23">
            <wp:extent cx="2527200" cy="1895400"/>
            <wp:effectExtent l="114300" t="114300" r="140335" b="143510"/>
            <wp:docPr id="23" name="Picture 23" descr="D:\Profile\AdminAssistant\Dropbox\Profile\Pictures\2022 BR Great Wolf Lodge Pics\Joelle, Karina, Brett, Ronniee &amp; Liselle - vaction2022g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file\AdminAssistant\Dropbox\Profile\Pictures\2022 BR Great Wolf Lodge Pics\Joelle, Karina, Brett, Ronniee &amp; Liselle - vaction2022gang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4A90" w:rsidRDefault="002B4A90" w:rsidP="002B4A90">
      <w:pPr>
        <w:rPr>
          <w:rFonts w:ascii="Lucida Calligraphy" w:hAnsi="Lucida Calligraphy" w:cs="Arial"/>
          <w:color w:val="92D050"/>
          <w:sz w:val="24"/>
          <w:szCs w:val="24"/>
        </w:rPr>
      </w:pPr>
      <w:r w:rsidRPr="00492CD1">
        <w:rPr>
          <w:noProof/>
          <w:lang w:eastAsia="en-CA"/>
        </w:rPr>
        <w:drawing>
          <wp:inline distT="0" distB="0" distL="0" distR="0" wp14:anchorId="58E54BEC" wp14:editId="6F9E893A">
            <wp:extent cx="2527200" cy="1895400"/>
            <wp:effectExtent l="114300" t="114300" r="140335" b="143510"/>
            <wp:docPr id="16" name="Picture 16" descr="D:\Profile\AdminAssistant\Dropbox\Profile\Pictures\Christmas 2021\Sarah R. enjoying her p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file\AdminAssistant\Dropbox\Profile\Pictures\Christmas 2021\Sarah R. enjoying her p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C084D" w:rsidRPr="0044632D">
        <w:rPr>
          <w:noProof/>
          <w:lang w:eastAsia="en-CA"/>
        </w:rPr>
        <w:drawing>
          <wp:inline distT="0" distB="0" distL="0" distR="0" wp14:anchorId="7EFAAB70" wp14:editId="718FE3EA">
            <wp:extent cx="2527200" cy="1895400"/>
            <wp:effectExtent l="114300" t="114300" r="140335" b="143510"/>
            <wp:docPr id="14" name="Picture 14" descr="D:\Profile\AdminAssistant\Dropbox\Profile\Pictures\Christmas 2021\The Girls Just Hang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file\AdminAssistant\Dropbox\Profile\Pictures\Christmas 2021\The Girls Just Hanging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84D" w:rsidRDefault="00AC084D" w:rsidP="002B4A90">
      <w:pPr>
        <w:rPr>
          <w:rFonts w:ascii="Lucida Calligraphy" w:hAnsi="Lucida Calligraphy" w:cs="Arial"/>
          <w:color w:val="92D050"/>
          <w:sz w:val="24"/>
          <w:szCs w:val="24"/>
        </w:rPr>
      </w:pPr>
    </w:p>
    <w:p w:rsidR="00AF2DF8" w:rsidRDefault="00851FE9" w:rsidP="00AC084D">
      <w:pPr>
        <w:jc w:val="center"/>
        <w:rPr>
          <w:rFonts w:ascii="Lucida Calligraphy" w:hAnsi="Lucida Calligraphy" w:cs="Arial"/>
          <w:color w:val="92D050"/>
          <w:sz w:val="24"/>
          <w:szCs w:val="24"/>
        </w:rPr>
      </w:pPr>
      <w:r>
        <w:rPr>
          <w:rFonts w:ascii="Lucida Calligraphy" w:hAnsi="Lucida Calligraphy" w:cs="Arial"/>
          <w:color w:val="92D050"/>
          <w:sz w:val="24"/>
          <w:szCs w:val="24"/>
        </w:rPr>
        <w:t xml:space="preserve">  </w:t>
      </w:r>
    </w:p>
    <w:p w:rsidR="00AF2DF8" w:rsidRDefault="00AF2DF8" w:rsidP="00AC084D">
      <w:pPr>
        <w:jc w:val="center"/>
        <w:rPr>
          <w:rFonts w:ascii="Lucida Calligraphy" w:hAnsi="Lucida Calligraphy" w:cs="Arial"/>
          <w:color w:val="92D050"/>
          <w:sz w:val="24"/>
          <w:szCs w:val="24"/>
        </w:rPr>
      </w:pPr>
    </w:p>
    <w:p w:rsidR="00851FE9" w:rsidRDefault="00851FE9" w:rsidP="00AC084D">
      <w:pPr>
        <w:jc w:val="center"/>
        <w:rPr>
          <w:rFonts w:ascii="Lucida Calligraphy" w:hAnsi="Lucida Calligraphy" w:cs="Arial"/>
          <w:color w:val="92D050"/>
          <w:sz w:val="24"/>
          <w:szCs w:val="24"/>
        </w:rPr>
      </w:pPr>
      <w:r>
        <w:rPr>
          <w:rFonts w:ascii="Lucida Calligraphy" w:hAnsi="Lucida Calligraphy" w:cs="Arial"/>
          <w:color w:val="92D050"/>
          <w:sz w:val="24"/>
          <w:szCs w:val="24"/>
        </w:rPr>
        <w:lastRenderedPageBreak/>
        <w:t xml:space="preserve">   </w:t>
      </w:r>
      <w:r w:rsidR="00AC084D">
        <w:rPr>
          <w:rFonts w:ascii="Lucida Calligraphy" w:hAnsi="Lucida Calligraphy" w:cs="Arial"/>
          <w:b/>
          <w:color w:val="92D050"/>
          <w:sz w:val="24"/>
          <w:szCs w:val="24"/>
          <w:u w:val="single"/>
        </w:rPr>
        <w:t>Pictorial Year in Review 2021/2022</w:t>
      </w:r>
      <w:r w:rsidR="00AC084D">
        <w:rPr>
          <w:rFonts w:ascii="Lucida Calligraphy" w:hAnsi="Lucida Calligraphy" w:cs="Arial"/>
          <w:color w:val="92D050"/>
          <w:sz w:val="24"/>
          <w:szCs w:val="24"/>
        </w:rPr>
        <w:t xml:space="preserve"> </w:t>
      </w:r>
      <w:r w:rsidR="00AC084D" w:rsidRPr="002B4A90">
        <w:rPr>
          <w:rFonts w:ascii="Lucida Calligraphy" w:hAnsi="Lucida Calligraphy" w:cs="Arial"/>
          <w:b/>
          <w:color w:val="92D050"/>
          <w:sz w:val="24"/>
          <w:szCs w:val="24"/>
          <w:u w:val="single"/>
        </w:rPr>
        <w:t xml:space="preserve">Continued </w:t>
      </w:r>
      <w:r w:rsidR="00AC084D">
        <w:rPr>
          <w:rFonts w:ascii="Lucida Calligraphy" w:hAnsi="Lucida Calligraphy" w:cs="Arial"/>
          <w:color w:val="92D050"/>
          <w:sz w:val="24"/>
          <w:szCs w:val="24"/>
        </w:rPr>
        <w:t xml:space="preserve">   </w:t>
      </w:r>
    </w:p>
    <w:p w:rsidR="00AC084D" w:rsidRDefault="00AC084D" w:rsidP="00851FE9">
      <w:pPr>
        <w:rPr>
          <w:rFonts w:ascii="Lucida Calligraphy" w:hAnsi="Lucida Calligraphy" w:cs="Arial"/>
          <w:sz w:val="16"/>
          <w:szCs w:val="16"/>
        </w:rPr>
      </w:pPr>
      <w:r w:rsidRPr="0044632D">
        <w:rPr>
          <w:noProof/>
          <w:lang w:eastAsia="en-CA"/>
        </w:rPr>
        <w:drawing>
          <wp:inline distT="0" distB="0" distL="0" distR="0" wp14:anchorId="423B380F" wp14:editId="74E26260">
            <wp:extent cx="2527200" cy="1895400"/>
            <wp:effectExtent l="114300" t="114300" r="140335" b="143510"/>
            <wp:docPr id="11" name="Picture 11" descr="D:\Profile\AdminAssistant\Dropbox\Profile\Pictures\Christmas 2021\Brydge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file\AdminAssistant\Dropbox\Profile\Pictures\Christmas 2021\Brydges Tab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4632D">
        <w:rPr>
          <w:noProof/>
          <w:lang w:eastAsia="en-CA"/>
        </w:rPr>
        <w:drawing>
          <wp:inline distT="0" distB="0" distL="0" distR="0" wp14:anchorId="644B7C55" wp14:editId="3EEDB11B">
            <wp:extent cx="2527200" cy="1895400"/>
            <wp:effectExtent l="114300" t="114300" r="140335" b="143510"/>
            <wp:docPr id="12" name="Picture 12" descr="D:\Profile\AdminAssistant\Dropbox\Profile\Pictures\Christmas 2021\Derek Being 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file\AdminAssistant\Dropbox\Profile\Pictures\Christmas 2021\Derek Being Dere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200" cy="1895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84D" w:rsidRDefault="00AC084D" w:rsidP="00851FE9">
      <w:pPr>
        <w:rPr>
          <w:rFonts w:ascii="Lucida Calligraphy" w:hAnsi="Lucida Calligraphy" w:cs="Arial"/>
          <w:sz w:val="16"/>
          <w:szCs w:val="16"/>
        </w:rPr>
      </w:pPr>
      <w:r w:rsidRPr="0044632D">
        <w:rPr>
          <w:noProof/>
          <w:lang w:eastAsia="en-CA"/>
        </w:rPr>
        <w:drawing>
          <wp:inline distT="0" distB="0" distL="0" distR="0" wp14:anchorId="409CE776" wp14:editId="5E6869BD">
            <wp:extent cx="1677600" cy="2236800"/>
            <wp:effectExtent l="114300" t="114300" r="113665" b="144780"/>
            <wp:docPr id="8" name="Picture 8" descr="D:\Profile\AdminAssistant\Dropbox\Profile\Pictures\Christmas 2021\David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file\AdminAssistant\Dropbox\Profile\Pictures\Christmas 2021\David 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3E1C">
        <w:rPr>
          <w:noProof/>
          <w:lang w:eastAsia="en-CA"/>
        </w:rPr>
        <w:drawing>
          <wp:inline distT="0" distB="0" distL="0" distR="0" wp14:anchorId="6C263B2A" wp14:editId="11B8B465">
            <wp:extent cx="1677600" cy="2239200"/>
            <wp:effectExtent l="114300" t="114300" r="113665" b="142240"/>
            <wp:docPr id="1" name="Picture 1" descr="D:\Profile\AdminAssistant\Dropbox\Profile\Pictures\2021 Mixed File Pics\Aaron Happy at the October Picn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Profile\AdminAssistant\Dropbox\Profile\Pictures\2021 Mixed File Pics\Aaron Happy at the October Picn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7600" cy="22392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21F69359" wp14:editId="0B7F778E">
            <wp:extent cx="1677600" cy="2236800"/>
            <wp:effectExtent l="114300" t="114300" r="113665" b="144780"/>
            <wp:docPr id="24" name="Picture 24" descr="D:\Profile\AdminAssistant\Dropbox\Profile\Pictures\2021 Mixed File Pics\Sabrina Having Fun with the 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AdminAssistant\Dropbox\Profile\Pictures\2021 Mixed File Pics\Sabrina Having Fun with the Masco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84D" w:rsidRDefault="00AC084D" w:rsidP="00851FE9">
      <w:pPr>
        <w:rPr>
          <w:rFonts w:ascii="Lucida Calligraphy" w:hAnsi="Lucida Calligraphy" w:cs="Arial"/>
          <w:sz w:val="16"/>
          <w:szCs w:val="16"/>
        </w:rPr>
      </w:pPr>
      <w:r w:rsidRPr="00492CD1">
        <w:rPr>
          <w:noProof/>
          <w:lang w:eastAsia="en-CA"/>
        </w:rPr>
        <w:drawing>
          <wp:inline distT="0" distB="0" distL="0" distR="0" wp14:anchorId="342B91B8" wp14:editId="06821A83">
            <wp:extent cx="1677600" cy="2236800"/>
            <wp:effectExtent l="114300" t="114300" r="113665" b="144780"/>
            <wp:docPr id="15" name="Picture 15" descr="D:\Profile\AdminAssistant\Dropbox\Profile\Pictures\Christmas 2021\Jenny and Jo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AdminAssistant\Dropbox\Profile\Pictures\Christmas 2021\Jenny and Joel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6EAF">
        <w:rPr>
          <w:noProof/>
          <w:lang w:eastAsia="en-CA"/>
        </w:rPr>
        <w:drawing>
          <wp:inline distT="0" distB="0" distL="0" distR="0" wp14:anchorId="1E4CE640" wp14:editId="0729F0A2">
            <wp:extent cx="1677600" cy="2236800"/>
            <wp:effectExtent l="114300" t="114300" r="113665" b="144780"/>
            <wp:docPr id="2" name="Picture 2" descr="D:\Profile\AdminAssistant\Dropbox\Profile\Pictures\2021 Mixed File Pics\Battalion Game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AdminAssistant\Dropbox\Profile\Pictures\2021 Mixed File Pics\Battalion Game Fu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672D0">
        <w:rPr>
          <w:noProof/>
          <w:lang w:eastAsia="en-CA"/>
        </w:rPr>
        <w:drawing>
          <wp:inline distT="0" distB="0" distL="0" distR="0" wp14:anchorId="7A1B905A" wp14:editId="0E7DC3C2">
            <wp:extent cx="1677600" cy="2236800"/>
            <wp:effectExtent l="114300" t="114300" r="113665" b="144780"/>
            <wp:docPr id="25" name="Picture 25" descr="D:\Profile\AdminAssistant\Dropbox\Profile\Pictures\2022 BR Great Wolf Lodge Pics\Joelle - vaction2022jr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file\AdminAssistant\Dropbox\Profile\Pictures\2022 BR Great Wolf Lodge Pics\Joelle - vaction2022jranim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84D" w:rsidRDefault="00AC084D" w:rsidP="00851FE9">
      <w:pPr>
        <w:rPr>
          <w:rFonts w:ascii="Lucida Calligraphy" w:hAnsi="Lucida Calligraphy" w:cs="Arial"/>
          <w:sz w:val="16"/>
          <w:szCs w:val="16"/>
        </w:rPr>
      </w:pPr>
    </w:p>
    <w:p w:rsidR="00BC404D" w:rsidRDefault="00BC404D" w:rsidP="00AC084D">
      <w:pPr>
        <w:jc w:val="center"/>
        <w:rPr>
          <w:rFonts w:ascii="Lucida Calligraphy" w:hAnsi="Lucida Calligraphy" w:cs="Arial"/>
          <w:b/>
          <w:color w:val="92D050"/>
          <w:sz w:val="24"/>
          <w:szCs w:val="24"/>
          <w:u w:val="single"/>
        </w:rPr>
      </w:pPr>
    </w:p>
    <w:p w:rsidR="00AC084D" w:rsidRPr="00AC084D" w:rsidRDefault="00AC084D" w:rsidP="00AC084D">
      <w:pPr>
        <w:jc w:val="center"/>
        <w:rPr>
          <w:rFonts w:ascii="Lucida Calligraphy" w:hAnsi="Lucida Calligraphy" w:cs="Arial"/>
          <w:color w:val="92D050"/>
          <w:sz w:val="24"/>
          <w:szCs w:val="24"/>
        </w:rPr>
      </w:pPr>
      <w:r>
        <w:rPr>
          <w:rFonts w:ascii="Lucida Calligraphy" w:hAnsi="Lucida Calligraphy" w:cs="Arial"/>
          <w:b/>
          <w:color w:val="92D050"/>
          <w:sz w:val="24"/>
          <w:szCs w:val="24"/>
          <w:u w:val="single"/>
        </w:rPr>
        <w:lastRenderedPageBreak/>
        <w:t>Pictorial Year in Review 2021/2022</w:t>
      </w:r>
      <w:r>
        <w:rPr>
          <w:rFonts w:ascii="Lucida Calligraphy" w:hAnsi="Lucida Calligraphy" w:cs="Arial"/>
          <w:color w:val="92D050"/>
          <w:sz w:val="24"/>
          <w:szCs w:val="24"/>
        </w:rPr>
        <w:t xml:space="preserve"> </w:t>
      </w:r>
      <w:r w:rsidRPr="002B4A90">
        <w:rPr>
          <w:rFonts w:ascii="Lucida Calligraphy" w:hAnsi="Lucida Calligraphy" w:cs="Arial"/>
          <w:b/>
          <w:color w:val="92D050"/>
          <w:sz w:val="24"/>
          <w:szCs w:val="24"/>
          <w:u w:val="single"/>
        </w:rPr>
        <w:t xml:space="preserve">Continued </w:t>
      </w:r>
      <w:r>
        <w:rPr>
          <w:rFonts w:ascii="Lucida Calligraphy" w:hAnsi="Lucida Calligraphy" w:cs="Arial"/>
          <w:color w:val="92D050"/>
          <w:sz w:val="24"/>
          <w:szCs w:val="24"/>
        </w:rPr>
        <w:t xml:space="preserve">   </w:t>
      </w:r>
    </w:p>
    <w:p w:rsidR="00257CB2" w:rsidRDefault="00AC084D" w:rsidP="00AC084D">
      <w:pPr>
        <w:jc w:val="center"/>
        <w:rPr>
          <w:rFonts w:ascii="Lucida Calligraphy" w:hAnsi="Lucida Calligraphy" w:cs="Arial"/>
          <w:sz w:val="16"/>
          <w:szCs w:val="16"/>
        </w:rPr>
      </w:pPr>
      <w:r w:rsidRPr="00DD5C25">
        <w:rPr>
          <w:noProof/>
          <w:lang w:eastAsia="en-CA"/>
        </w:rPr>
        <w:drawing>
          <wp:inline distT="0" distB="0" distL="0" distR="0" wp14:anchorId="6C301D3E" wp14:editId="0CDECDA9">
            <wp:extent cx="1677600" cy="2236800"/>
            <wp:effectExtent l="114300" t="114300" r="113665" b="144780"/>
            <wp:docPr id="20" name="Picture 20" descr="D:\Profile\AdminAssistant\Dropbox\Profile\Pictures\2022 BR Great Wolf Lodge Pics\Karina - vaction2022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file\AdminAssistant\Dropbox\Profile\Pictures\2022 BR Great Wolf Lodge Pics\Karina - vaction2022kt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7CB2" w:rsidRDefault="00257CB2" w:rsidP="00257CB2">
      <w:pPr>
        <w:rPr>
          <w:rFonts w:ascii="Lucida Calligraphy" w:hAnsi="Lucida Calligraphy" w:cs="Arial"/>
          <w:sz w:val="16"/>
          <w:szCs w:val="16"/>
        </w:rPr>
      </w:pPr>
      <w:r w:rsidRPr="00DD5C25">
        <w:rPr>
          <w:noProof/>
          <w:lang w:eastAsia="en-CA"/>
        </w:rPr>
        <w:drawing>
          <wp:inline distT="0" distB="0" distL="0" distR="0" wp14:anchorId="4C14C2D5" wp14:editId="538344B0">
            <wp:extent cx="1677600" cy="2236800"/>
            <wp:effectExtent l="114300" t="114300" r="113665" b="144780"/>
            <wp:docPr id="18" name="Picture 18" descr="D:\Profile\AdminAssistant\Dropbox\Profile\Pictures\2022 BR Great Wolf Lodge Pics\Brett - vaction2022b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file\AdminAssistant\Dropbox\Profile\Pictures\2022 BR Great Wolf Lodge Pics\Brett - vaction2022bn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Lucida Calligraphy" w:hAnsi="Lucida Calligraphy" w:cs="Arial"/>
          <w:sz w:val="16"/>
          <w:szCs w:val="16"/>
        </w:rPr>
        <w:t xml:space="preserve">                                                              </w:t>
      </w:r>
      <w:r w:rsidRPr="00DD5C25">
        <w:rPr>
          <w:noProof/>
          <w:lang w:eastAsia="en-CA"/>
        </w:rPr>
        <w:drawing>
          <wp:inline distT="0" distB="0" distL="0" distR="0" wp14:anchorId="2D0C16A6" wp14:editId="43CD9D19">
            <wp:extent cx="1677600" cy="2236800"/>
            <wp:effectExtent l="114300" t="114300" r="113665" b="144780"/>
            <wp:docPr id="19" name="Picture 19" descr="D:\Profile\AdminAssistant\Dropbox\Profile\Pictures\2022 BR Great Wolf Lodge Pics\Ronnie - vaction2022r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file\AdminAssistant\Dropbox\Profile\Pictures\2022 BR Great Wolf Lodge Pics\Ronnie - vaction2022rr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084D" w:rsidRPr="00851FE9" w:rsidRDefault="00257CB2" w:rsidP="00257CB2">
      <w:pPr>
        <w:jc w:val="center"/>
        <w:rPr>
          <w:rFonts w:ascii="Lucida Calligraphy" w:hAnsi="Lucida Calligraphy" w:cs="Arial"/>
          <w:sz w:val="16"/>
          <w:szCs w:val="16"/>
        </w:rPr>
        <w:sectPr w:rsidR="00AC084D" w:rsidRPr="00851FE9" w:rsidSect="00BB525F">
          <w:footerReference w:type="default" r:id="rId39"/>
          <w:type w:val="continuous"/>
          <w:pgSz w:w="12240" w:h="15840"/>
          <w:pgMar w:top="165" w:right="1440" w:bottom="709" w:left="1440" w:header="0" w:footer="277" w:gutter="0"/>
          <w:pgNumType w:start="0"/>
          <w:cols w:space="708"/>
          <w:titlePg/>
          <w:docGrid w:linePitch="360"/>
        </w:sectPr>
      </w:pPr>
      <w:r w:rsidRPr="006672D0">
        <w:rPr>
          <w:noProof/>
          <w:lang w:eastAsia="en-CA"/>
        </w:rPr>
        <w:drawing>
          <wp:inline distT="0" distB="0" distL="0" distR="0" wp14:anchorId="7B619F8E" wp14:editId="6B3301F2">
            <wp:extent cx="1677600" cy="2236800"/>
            <wp:effectExtent l="114300" t="114300" r="113665" b="144780"/>
            <wp:docPr id="33" name="Picture 33" descr="D:\Profile\AdminAssistant\Dropbox\Profile\Pictures\2022 BR Great Wolf Lodge Pics\Joelle - vaction2022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file\AdminAssistant\Dropbox\Profile\Pictures\2022 BR Great Wolf Lodge Pics\Joelle - vaction2022j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600" cy="22368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6B1B" w:rsidRPr="00257CB2" w:rsidRDefault="00096B1B" w:rsidP="008256F6">
      <w:pPr>
        <w:rPr>
          <w:rFonts w:ascii="Lucida Calligraphy" w:hAnsi="Lucida Calligraphy" w:cs="Arial"/>
          <w:color w:val="92D050"/>
          <w:sz w:val="24"/>
          <w:szCs w:val="24"/>
        </w:rPr>
      </w:pPr>
    </w:p>
    <w:sectPr w:rsidR="00096B1B" w:rsidRPr="00257CB2" w:rsidSect="00261F17">
      <w:footerReference w:type="default" r:id="rId41"/>
      <w:type w:val="continuous"/>
      <w:pgSz w:w="12240" w:h="15840"/>
      <w:pgMar w:top="1440" w:right="245" w:bottom="706" w:left="1440" w:header="0" w:footer="2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72F" w:rsidRDefault="00A7472F" w:rsidP="00EC06B7">
      <w:pPr>
        <w:spacing w:after="0" w:line="240" w:lineRule="auto"/>
      </w:pPr>
      <w:r>
        <w:separator/>
      </w:r>
    </w:p>
  </w:endnote>
  <w:endnote w:type="continuationSeparator" w:id="0">
    <w:p w:rsidR="00A7472F" w:rsidRDefault="00A7472F" w:rsidP="00EC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9C" w:rsidRPr="00DF26BB" w:rsidRDefault="00442489">
    <w:pPr>
      <w:pStyle w:val="Footer"/>
      <w:pBdr>
        <w:top w:val="thinThickSmallGap" w:sz="24" w:space="1" w:color="622423" w:themeColor="accent2" w:themeShade="7F"/>
      </w:pBdr>
      <w:rPr>
        <w:rFonts w:ascii="Arial" w:eastAsiaTheme="majorEastAsia" w:hAnsi="Arial" w:cs="Arial"/>
      </w:rPr>
    </w:pPr>
    <w:r>
      <w:rPr>
        <w:rFonts w:ascii="Arial" w:eastAsiaTheme="majorEastAsia" w:hAnsi="Arial" w:cs="Arial"/>
      </w:rPr>
      <w:t>CLM Annual General Meeting 2022</w:t>
    </w:r>
    <w:r w:rsidR="0065079C" w:rsidRPr="00DF26BB">
      <w:rPr>
        <w:rFonts w:ascii="Arial" w:eastAsiaTheme="majorEastAsia" w:hAnsi="Arial" w:cs="Arial"/>
      </w:rPr>
      <w:ptab w:relativeTo="margin" w:alignment="right" w:leader="none"/>
    </w:r>
    <w:r w:rsidR="0065079C" w:rsidRPr="00DF26BB">
      <w:rPr>
        <w:rFonts w:ascii="Arial" w:eastAsiaTheme="majorEastAsia" w:hAnsi="Arial" w:cs="Arial"/>
      </w:rPr>
      <w:t xml:space="preserve">Page </w:t>
    </w:r>
    <w:r w:rsidR="0065079C" w:rsidRPr="00DF26BB">
      <w:rPr>
        <w:rFonts w:ascii="Arial" w:eastAsiaTheme="minorEastAsia" w:hAnsi="Arial" w:cs="Arial"/>
      </w:rPr>
      <w:fldChar w:fldCharType="begin"/>
    </w:r>
    <w:r w:rsidR="0065079C" w:rsidRPr="00DF26BB">
      <w:rPr>
        <w:rFonts w:ascii="Arial" w:hAnsi="Arial" w:cs="Arial"/>
      </w:rPr>
      <w:instrText xml:space="preserve"> PAGE   \* MERGEFORMAT </w:instrText>
    </w:r>
    <w:r w:rsidR="0065079C" w:rsidRPr="00DF26BB">
      <w:rPr>
        <w:rFonts w:ascii="Arial" w:eastAsiaTheme="minorEastAsia" w:hAnsi="Arial" w:cs="Arial"/>
      </w:rPr>
      <w:fldChar w:fldCharType="separate"/>
    </w:r>
    <w:r w:rsidR="00A105DB" w:rsidRPr="00A105DB">
      <w:rPr>
        <w:rFonts w:ascii="Arial" w:eastAsiaTheme="majorEastAsia" w:hAnsi="Arial" w:cs="Arial"/>
        <w:noProof/>
      </w:rPr>
      <w:t>12</w:t>
    </w:r>
    <w:r w:rsidR="0065079C" w:rsidRPr="00DF26BB">
      <w:rPr>
        <w:rFonts w:ascii="Arial" w:eastAsiaTheme="majorEastAsia" w:hAnsi="Arial" w:cs="Arial"/>
        <w:noProof/>
      </w:rPr>
      <w:fldChar w:fldCharType="end"/>
    </w:r>
  </w:p>
  <w:p w:rsidR="0065079C" w:rsidRDefault="00650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E27" w:rsidRPr="006543C2" w:rsidRDefault="00184E27" w:rsidP="00D10661">
    <w:pPr>
      <w:pStyle w:val="Footer"/>
      <w:tabs>
        <w:tab w:val="clear" w:pos="4680"/>
        <w:tab w:val="clear" w:pos="9360"/>
        <w:tab w:val="left" w:pos="75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5F" w:rsidRDefault="00BB525F" w:rsidP="00B21AF5">
    <w:pPr>
      <w:pStyle w:val="Footer"/>
      <w:tabs>
        <w:tab w:val="clear" w:pos="4680"/>
        <w:tab w:val="clear" w:pos="9360"/>
        <w:tab w:val="left" w:pos="853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F5" w:rsidRDefault="00B21AF5" w:rsidP="00B21AF5">
    <w:pPr>
      <w:pStyle w:val="Footer"/>
      <w:tabs>
        <w:tab w:val="clear" w:pos="4680"/>
        <w:tab w:val="clear" w:pos="9360"/>
        <w:tab w:val="left" w:pos="85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72F" w:rsidRDefault="00A7472F" w:rsidP="00EC06B7">
      <w:pPr>
        <w:spacing w:after="0" w:line="240" w:lineRule="auto"/>
      </w:pPr>
      <w:r>
        <w:separator/>
      </w:r>
    </w:p>
  </w:footnote>
  <w:footnote w:type="continuationSeparator" w:id="0">
    <w:p w:rsidR="00A7472F" w:rsidRDefault="00A7472F" w:rsidP="00EC0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32" w:rsidRDefault="00994816">
    <w:pPr>
      <w:pStyle w:val="Header"/>
    </w:pPr>
    <w:r>
      <w:rPr>
        <w:noProof/>
        <w:lang w:eastAsia="en-CA"/>
      </w:rPr>
      <w:drawing>
        <wp:inline distT="0" distB="0" distL="0" distR="0" wp14:anchorId="7D27236E" wp14:editId="618737CF">
          <wp:extent cx="5514975" cy="90424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769" cy="9210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74C" w:rsidRDefault="00F13BAA" w:rsidP="00F6574C">
    <w:pPr>
      <w:pStyle w:val="Header"/>
      <w:ind w:firstLine="720"/>
    </w:pPr>
    <w:r>
      <w:rPr>
        <w:noProof/>
        <w:lang w:eastAsia="en-CA"/>
      </w:rPr>
      <w:drawing>
        <wp:inline distT="0" distB="0" distL="0" distR="0" wp14:anchorId="49B86604" wp14:editId="422E7EE5">
          <wp:extent cx="5785485" cy="1139825"/>
          <wp:effectExtent l="0" t="0" r="571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5485" cy="11398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D15743"/>
    <w:multiLevelType w:val="hybridMultilevel"/>
    <w:tmpl w:val="AA9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853E72"/>
    <w:multiLevelType w:val="hybridMultilevel"/>
    <w:tmpl w:val="D0F4D4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D9"/>
    <w:rsid w:val="00003E77"/>
    <w:rsid w:val="000214D0"/>
    <w:rsid w:val="00021E8A"/>
    <w:rsid w:val="00031714"/>
    <w:rsid w:val="00037371"/>
    <w:rsid w:val="00042957"/>
    <w:rsid w:val="000461FF"/>
    <w:rsid w:val="000652D2"/>
    <w:rsid w:val="00066437"/>
    <w:rsid w:val="000720CD"/>
    <w:rsid w:val="000818B3"/>
    <w:rsid w:val="00092216"/>
    <w:rsid w:val="00096B1B"/>
    <w:rsid w:val="000A12AE"/>
    <w:rsid w:val="000B21E5"/>
    <w:rsid w:val="000C163E"/>
    <w:rsid w:val="000D4284"/>
    <w:rsid w:val="000F27F9"/>
    <w:rsid w:val="001048A2"/>
    <w:rsid w:val="00110436"/>
    <w:rsid w:val="001145C2"/>
    <w:rsid w:val="00132D41"/>
    <w:rsid w:val="0014697B"/>
    <w:rsid w:val="0015002E"/>
    <w:rsid w:val="001534B5"/>
    <w:rsid w:val="001733E8"/>
    <w:rsid w:val="00173AE0"/>
    <w:rsid w:val="00181DEA"/>
    <w:rsid w:val="00182C83"/>
    <w:rsid w:val="00184E27"/>
    <w:rsid w:val="00186031"/>
    <w:rsid w:val="0019292A"/>
    <w:rsid w:val="001A783E"/>
    <w:rsid w:val="001A7DAD"/>
    <w:rsid w:val="001D1314"/>
    <w:rsid w:val="001D3FB3"/>
    <w:rsid w:val="001D44DE"/>
    <w:rsid w:val="001E1486"/>
    <w:rsid w:val="001E3942"/>
    <w:rsid w:val="001E4F11"/>
    <w:rsid w:val="001E6160"/>
    <w:rsid w:val="001F4793"/>
    <w:rsid w:val="00200E30"/>
    <w:rsid w:val="002059D1"/>
    <w:rsid w:val="00205D5A"/>
    <w:rsid w:val="00207765"/>
    <w:rsid w:val="00207B36"/>
    <w:rsid w:val="0021146A"/>
    <w:rsid w:val="00227017"/>
    <w:rsid w:val="00234579"/>
    <w:rsid w:val="00240AF1"/>
    <w:rsid w:val="002411A6"/>
    <w:rsid w:val="002513B7"/>
    <w:rsid w:val="00252949"/>
    <w:rsid w:val="002572BA"/>
    <w:rsid w:val="00257CB2"/>
    <w:rsid w:val="002604D5"/>
    <w:rsid w:val="00261F17"/>
    <w:rsid w:val="00270E9B"/>
    <w:rsid w:val="00272975"/>
    <w:rsid w:val="00276DE9"/>
    <w:rsid w:val="00277F84"/>
    <w:rsid w:val="0028121E"/>
    <w:rsid w:val="00287B53"/>
    <w:rsid w:val="00292947"/>
    <w:rsid w:val="002A5642"/>
    <w:rsid w:val="002B4237"/>
    <w:rsid w:val="002B4A90"/>
    <w:rsid w:val="002D092E"/>
    <w:rsid w:val="002D1EB6"/>
    <w:rsid w:val="002D3A1A"/>
    <w:rsid w:val="002D7205"/>
    <w:rsid w:val="002E2FF2"/>
    <w:rsid w:val="002E3164"/>
    <w:rsid w:val="002E4318"/>
    <w:rsid w:val="002E46AE"/>
    <w:rsid w:val="002F1E74"/>
    <w:rsid w:val="002F4629"/>
    <w:rsid w:val="0030232A"/>
    <w:rsid w:val="00302EAF"/>
    <w:rsid w:val="003107DE"/>
    <w:rsid w:val="00310E67"/>
    <w:rsid w:val="003154D1"/>
    <w:rsid w:val="003171A9"/>
    <w:rsid w:val="00323F13"/>
    <w:rsid w:val="0034140C"/>
    <w:rsid w:val="003520F7"/>
    <w:rsid w:val="00360288"/>
    <w:rsid w:val="00361852"/>
    <w:rsid w:val="00363DD0"/>
    <w:rsid w:val="00364706"/>
    <w:rsid w:val="00372347"/>
    <w:rsid w:val="003726C2"/>
    <w:rsid w:val="003743AE"/>
    <w:rsid w:val="00386683"/>
    <w:rsid w:val="00393DD1"/>
    <w:rsid w:val="0039568F"/>
    <w:rsid w:val="003A2EB8"/>
    <w:rsid w:val="003B188C"/>
    <w:rsid w:val="003B315E"/>
    <w:rsid w:val="003D42CF"/>
    <w:rsid w:val="003D5341"/>
    <w:rsid w:val="003D6CF6"/>
    <w:rsid w:val="003D7E7D"/>
    <w:rsid w:val="003E4A27"/>
    <w:rsid w:val="003E64AC"/>
    <w:rsid w:val="004030A1"/>
    <w:rsid w:val="00406EE0"/>
    <w:rsid w:val="004159BE"/>
    <w:rsid w:val="00415CEA"/>
    <w:rsid w:val="00417680"/>
    <w:rsid w:val="0042254C"/>
    <w:rsid w:val="00422CB2"/>
    <w:rsid w:val="00427982"/>
    <w:rsid w:val="00431C69"/>
    <w:rsid w:val="00432AE1"/>
    <w:rsid w:val="00435CC2"/>
    <w:rsid w:val="00442489"/>
    <w:rsid w:val="00442C2B"/>
    <w:rsid w:val="004536BB"/>
    <w:rsid w:val="00463465"/>
    <w:rsid w:val="00464153"/>
    <w:rsid w:val="00485E3B"/>
    <w:rsid w:val="004A62FE"/>
    <w:rsid w:val="004A7819"/>
    <w:rsid w:val="004B3770"/>
    <w:rsid w:val="004B66C4"/>
    <w:rsid w:val="004B6F5B"/>
    <w:rsid w:val="004C02A4"/>
    <w:rsid w:val="004D453C"/>
    <w:rsid w:val="004E04DC"/>
    <w:rsid w:val="004E1CC6"/>
    <w:rsid w:val="004E278F"/>
    <w:rsid w:val="004F04E0"/>
    <w:rsid w:val="004F56FE"/>
    <w:rsid w:val="00503D91"/>
    <w:rsid w:val="005043D0"/>
    <w:rsid w:val="00506903"/>
    <w:rsid w:val="005171AC"/>
    <w:rsid w:val="0053354C"/>
    <w:rsid w:val="005515F2"/>
    <w:rsid w:val="00557A01"/>
    <w:rsid w:val="00562F76"/>
    <w:rsid w:val="005669CF"/>
    <w:rsid w:val="00574A73"/>
    <w:rsid w:val="00575C4A"/>
    <w:rsid w:val="00577D68"/>
    <w:rsid w:val="00583AEF"/>
    <w:rsid w:val="00587E18"/>
    <w:rsid w:val="0059179F"/>
    <w:rsid w:val="00597D8A"/>
    <w:rsid w:val="005A0193"/>
    <w:rsid w:val="005A6763"/>
    <w:rsid w:val="005B5B74"/>
    <w:rsid w:val="005D3892"/>
    <w:rsid w:val="005E1AA3"/>
    <w:rsid w:val="005E584A"/>
    <w:rsid w:val="005F5364"/>
    <w:rsid w:val="005F6406"/>
    <w:rsid w:val="005F761B"/>
    <w:rsid w:val="0060720D"/>
    <w:rsid w:val="0061080E"/>
    <w:rsid w:val="00612B12"/>
    <w:rsid w:val="00616703"/>
    <w:rsid w:val="00633CF5"/>
    <w:rsid w:val="00635441"/>
    <w:rsid w:val="00642700"/>
    <w:rsid w:val="006444D5"/>
    <w:rsid w:val="0065079C"/>
    <w:rsid w:val="0065156B"/>
    <w:rsid w:val="00651D6F"/>
    <w:rsid w:val="00652A75"/>
    <w:rsid w:val="00653149"/>
    <w:rsid w:val="006543C2"/>
    <w:rsid w:val="006618DE"/>
    <w:rsid w:val="00667E13"/>
    <w:rsid w:val="00670CCD"/>
    <w:rsid w:val="00677B5C"/>
    <w:rsid w:val="00684517"/>
    <w:rsid w:val="00692899"/>
    <w:rsid w:val="00696962"/>
    <w:rsid w:val="00697672"/>
    <w:rsid w:val="006A3642"/>
    <w:rsid w:val="006A4819"/>
    <w:rsid w:val="006A4AD4"/>
    <w:rsid w:val="006B13A0"/>
    <w:rsid w:val="006B5F7F"/>
    <w:rsid w:val="006C5280"/>
    <w:rsid w:val="006D600A"/>
    <w:rsid w:val="006F297D"/>
    <w:rsid w:val="006F4AB7"/>
    <w:rsid w:val="006F7FD2"/>
    <w:rsid w:val="00705BB1"/>
    <w:rsid w:val="0070773B"/>
    <w:rsid w:val="00711959"/>
    <w:rsid w:val="007140BB"/>
    <w:rsid w:val="00714805"/>
    <w:rsid w:val="00746A4E"/>
    <w:rsid w:val="00751115"/>
    <w:rsid w:val="00751551"/>
    <w:rsid w:val="00756620"/>
    <w:rsid w:val="00757A9D"/>
    <w:rsid w:val="0076334F"/>
    <w:rsid w:val="0077288C"/>
    <w:rsid w:val="00794E33"/>
    <w:rsid w:val="00797FA9"/>
    <w:rsid w:val="007A1422"/>
    <w:rsid w:val="007A3A9B"/>
    <w:rsid w:val="007B19D5"/>
    <w:rsid w:val="007B4F84"/>
    <w:rsid w:val="007B648B"/>
    <w:rsid w:val="007B758F"/>
    <w:rsid w:val="007C3510"/>
    <w:rsid w:val="007C4B64"/>
    <w:rsid w:val="007D5845"/>
    <w:rsid w:val="007D6700"/>
    <w:rsid w:val="007D6794"/>
    <w:rsid w:val="007E3414"/>
    <w:rsid w:val="007E404E"/>
    <w:rsid w:val="007F2F34"/>
    <w:rsid w:val="007F417B"/>
    <w:rsid w:val="007F75EE"/>
    <w:rsid w:val="007F797C"/>
    <w:rsid w:val="00804619"/>
    <w:rsid w:val="00810452"/>
    <w:rsid w:val="00810FE6"/>
    <w:rsid w:val="0082311E"/>
    <w:rsid w:val="008256F6"/>
    <w:rsid w:val="00830D99"/>
    <w:rsid w:val="00833155"/>
    <w:rsid w:val="00834822"/>
    <w:rsid w:val="008379C3"/>
    <w:rsid w:val="00840DA1"/>
    <w:rsid w:val="00844233"/>
    <w:rsid w:val="00851FE9"/>
    <w:rsid w:val="00857109"/>
    <w:rsid w:val="00857EE7"/>
    <w:rsid w:val="00863623"/>
    <w:rsid w:val="0087305C"/>
    <w:rsid w:val="008850EF"/>
    <w:rsid w:val="008955CA"/>
    <w:rsid w:val="00895CDA"/>
    <w:rsid w:val="00896F76"/>
    <w:rsid w:val="008A0594"/>
    <w:rsid w:val="008A23C9"/>
    <w:rsid w:val="008A5C85"/>
    <w:rsid w:val="008C38C1"/>
    <w:rsid w:val="008C4218"/>
    <w:rsid w:val="008C6A77"/>
    <w:rsid w:val="008D5A3E"/>
    <w:rsid w:val="008D5EF9"/>
    <w:rsid w:val="008E1EA3"/>
    <w:rsid w:val="008E74AF"/>
    <w:rsid w:val="008F2C51"/>
    <w:rsid w:val="008F5099"/>
    <w:rsid w:val="009036A2"/>
    <w:rsid w:val="00903860"/>
    <w:rsid w:val="00920D57"/>
    <w:rsid w:val="00930D85"/>
    <w:rsid w:val="00930EE3"/>
    <w:rsid w:val="00934D04"/>
    <w:rsid w:val="00941F67"/>
    <w:rsid w:val="00943BAB"/>
    <w:rsid w:val="009469B2"/>
    <w:rsid w:val="00946FBD"/>
    <w:rsid w:val="009470B0"/>
    <w:rsid w:val="00951958"/>
    <w:rsid w:val="009562E5"/>
    <w:rsid w:val="0096021C"/>
    <w:rsid w:val="00965D3C"/>
    <w:rsid w:val="00985E31"/>
    <w:rsid w:val="00990DD1"/>
    <w:rsid w:val="00994816"/>
    <w:rsid w:val="009B2A67"/>
    <w:rsid w:val="009D4ED9"/>
    <w:rsid w:val="009E241E"/>
    <w:rsid w:val="009F02B1"/>
    <w:rsid w:val="009F688E"/>
    <w:rsid w:val="00A07262"/>
    <w:rsid w:val="00A105DB"/>
    <w:rsid w:val="00A12190"/>
    <w:rsid w:val="00A2130E"/>
    <w:rsid w:val="00A223C3"/>
    <w:rsid w:val="00A279CA"/>
    <w:rsid w:val="00A319B9"/>
    <w:rsid w:val="00A322FC"/>
    <w:rsid w:val="00A41E29"/>
    <w:rsid w:val="00A446FB"/>
    <w:rsid w:val="00A509C7"/>
    <w:rsid w:val="00A61977"/>
    <w:rsid w:val="00A668FD"/>
    <w:rsid w:val="00A722E4"/>
    <w:rsid w:val="00A7472F"/>
    <w:rsid w:val="00A77414"/>
    <w:rsid w:val="00A84D58"/>
    <w:rsid w:val="00A97937"/>
    <w:rsid w:val="00AB23BA"/>
    <w:rsid w:val="00AB441F"/>
    <w:rsid w:val="00AC084D"/>
    <w:rsid w:val="00AC5E57"/>
    <w:rsid w:val="00AC663C"/>
    <w:rsid w:val="00AC7707"/>
    <w:rsid w:val="00AD0A82"/>
    <w:rsid w:val="00AE1AEE"/>
    <w:rsid w:val="00AF1F2D"/>
    <w:rsid w:val="00AF2DF8"/>
    <w:rsid w:val="00AF3170"/>
    <w:rsid w:val="00AF40C8"/>
    <w:rsid w:val="00AF6D94"/>
    <w:rsid w:val="00B060E2"/>
    <w:rsid w:val="00B073C4"/>
    <w:rsid w:val="00B07C26"/>
    <w:rsid w:val="00B16653"/>
    <w:rsid w:val="00B175ED"/>
    <w:rsid w:val="00B17946"/>
    <w:rsid w:val="00B21AF5"/>
    <w:rsid w:val="00B2398C"/>
    <w:rsid w:val="00B24A32"/>
    <w:rsid w:val="00B277C3"/>
    <w:rsid w:val="00B27E19"/>
    <w:rsid w:val="00B27F2D"/>
    <w:rsid w:val="00B462D9"/>
    <w:rsid w:val="00B46401"/>
    <w:rsid w:val="00B4723D"/>
    <w:rsid w:val="00B50E34"/>
    <w:rsid w:val="00B54659"/>
    <w:rsid w:val="00B6290C"/>
    <w:rsid w:val="00B62BB9"/>
    <w:rsid w:val="00B63D2D"/>
    <w:rsid w:val="00B65D5E"/>
    <w:rsid w:val="00B674BF"/>
    <w:rsid w:val="00B677E0"/>
    <w:rsid w:val="00B73972"/>
    <w:rsid w:val="00B75890"/>
    <w:rsid w:val="00B771CE"/>
    <w:rsid w:val="00B901F2"/>
    <w:rsid w:val="00B90F70"/>
    <w:rsid w:val="00B94863"/>
    <w:rsid w:val="00BA38FF"/>
    <w:rsid w:val="00BB4F42"/>
    <w:rsid w:val="00BB525F"/>
    <w:rsid w:val="00BB54DB"/>
    <w:rsid w:val="00BC404D"/>
    <w:rsid w:val="00BC52CF"/>
    <w:rsid w:val="00BD3198"/>
    <w:rsid w:val="00BE259F"/>
    <w:rsid w:val="00BF01EA"/>
    <w:rsid w:val="00BF3977"/>
    <w:rsid w:val="00C04675"/>
    <w:rsid w:val="00C13110"/>
    <w:rsid w:val="00C2158B"/>
    <w:rsid w:val="00C305CB"/>
    <w:rsid w:val="00C3204B"/>
    <w:rsid w:val="00C509A4"/>
    <w:rsid w:val="00C51CAF"/>
    <w:rsid w:val="00C55646"/>
    <w:rsid w:val="00C65AC4"/>
    <w:rsid w:val="00C70006"/>
    <w:rsid w:val="00C70689"/>
    <w:rsid w:val="00C7087A"/>
    <w:rsid w:val="00C832CE"/>
    <w:rsid w:val="00C8341A"/>
    <w:rsid w:val="00C84AF5"/>
    <w:rsid w:val="00C90194"/>
    <w:rsid w:val="00C96836"/>
    <w:rsid w:val="00CA504A"/>
    <w:rsid w:val="00CB443D"/>
    <w:rsid w:val="00CB6C4F"/>
    <w:rsid w:val="00CC38F7"/>
    <w:rsid w:val="00CC44AB"/>
    <w:rsid w:val="00CC5DBF"/>
    <w:rsid w:val="00CD05A4"/>
    <w:rsid w:val="00CD13D4"/>
    <w:rsid w:val="00CD420C"/>
    <w:rsid w:val="00CD61D0"/>
    <w:rsid w:val="00CE2A82"/>
    <w:rsid w:val="00CF05AB"/>
    <w:rsid w:val="00CF0FFF"/>
    <w:rsid w:val="00CF3A17"/>
    <w:rsid w:val="00D00CBC"/>
    <w:rsid w:val="00D015A3"/>
    <w:rsid w:val="00D04906"/>
    <w:rsid w:val="00D04DB9"/>
    <w:rsid w:val="00D10661"/>
    <w:rsid w:val="00D1708A"/>
    <w:rsid w:val="00D22020"/>
    <w:rsid w:val="00D37002"/>
    <w:rsid w:val="00D401C1"/>
    <w:rsid w:val="00D52E09"/>
    <w:rsid w:val="00D6332E"/>
    <w:rsid w:val="00D6780B"/>
    <w:rsid w:val="00D746BB"/>
    <w:rsid w:val="00D7516D"/>
    <w:rsid w:val="00D80769"/>
    <w:rsid w:val="00D8193D"/>
    <w:rsid w:val="00D81D86"/>
    <w:rsid w:val="00D87386"/>
    <w:rsid w:val="00D95DB2"/>
    <w:rsid w:val="00DA570C"/>
    <w:rsid w:val="00DB5027"/>
    <w:rsid w:val="00DC2CB9"/>
    <w:rsid w:val="00DC2F2A"/>
    <w:rsid w:val="00DC58A8"/>
    <w:rsid w:val="00DD0953"/>
    <w:rsid w:val="00DD0AD7"/>
    <w:rsid w:val="00DD23E1"/>
    <w:rsid w:val="00DD5BB2"/>
    <w:rsid w:val="00DD6178"/>
    <w:rsid w:val="00DD6C6A"/>
    <w:rsid w:val="00DD7D1E"/>
    <w:rsid w:val="00DF26BB"/>
    <w:rsid w:val="00DF3835"/>
    <w:rsid w:val="00DF7CCE"/>
    <w:rsid w:val="00E022CB"/>
    <w:rsid w:val="00E029D7"/>
    <w:rsid w:val="00E10519"/>
    <w:rsid w:val="00E1433E"/>
    <w:rsid w:val="00E15D49"/>
    <w:rsid w:val="00E17AFE"/>
    <w:rsid w:val="00E252C3"/>
    <w:rsid w:val="00E25D1D"/>
    <w:rsid w:val="00E32B39"/>
    <w:rsid w:val="00E3473D"/>
    <w:rsid w:val="00E412DD"/>
    <w:rsid w:val="00E41BE4"/>
    <w:rsid w:val="00E46A04"/>
    <w:rsid w:val="00E63EC6"/>
    <w:rsid w:val="00E678A5"/>
    <w:rsid w:val="00E75C22"/>
    <w:rsid w:val="00E75E58"/>
    <w:rsid w:val="00E8660D"/>
    <w:rsid w:val="00E93038"/>
    <w:rsid w:val="00EA1887"/>
    <w:rsid w:val="00EA2852"/>
    <w:rsid w:val="00EA4125"/>
    <w:rsid w:val="00EA4131"/>
    <w:rsid w:val="00EC06B7"/>
    <w:rsid w:val="00EC4753"/>
    <w:rsid w:val="00EC6D84"/>
    <w:rsid w:val="00ED17BE"/>
    <w:rsid w:val="00EE0209"/>
    <w:rsid w:val="00EF3C92"/>
    <w:rsid w:val="00F0324C"/>
    <w:rsid w:val="00F0561A"/>
    <w:rsid w:val="00F06476"/>
    <w:rsid w:val="00F10406"/>
    <w:rsid w:val="00F1311F"/>
    <w:rsid w:val="00F13BAA"/>
    <w:rsid w:val="00F147D4"/>
    <w:rsid w:val="00F15DD7"/>
    <w:rsid w:val="00F44E42"/>
    <w:rsid w:val="00F451C5"/>
    <w:rsid w:val="00F462CC"/>
    <w:rsid w:val="00F528AF"/>
    <w:rsid w:val="00F55057"/>
    <w:rsid w:val="00F55393"/>
    <w:rsid w:val="00F55A5A"/>
    <w:rsid w:val="00F656E3"/>
    <w:rsid w:val="00F6574C"/>
    <w:rsid w:val="00F65B8C"/>
    <w:rsid w:val="00F72A22"/>
    <w:rsid w:val="00F75B14"/>
    <w:rsid w:val="00F7798A"/>
    <w:rsid w:val="00F85E32"/>
    <w:rsid w:val="00F9365B"/>
    <w:rsid w:val="00F954F5"/>
    <w:rsid w:val="00FA0F67"/>
    <w:rsid w:val="00FB10CD"/>
    <w:rsid w:val="00FC6E4D"/>
    <w:rsid w:val="00FE47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6C80"/>
  <w15:docId w15:val="{5A7E5E44-4C74-444F-978B-D674530D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2D9"/>
    <w:rPr>
      <w:rFonts w:ascii="Tahoma" w:hAnsi="Tahoma" w:cs="Tahoma"/>
      <w:sz w:val="16"/>
      <w:szCs w:val="16"/>
    </w:rPr>
  </w:style>
  <w:style w:type="paragraph" w:styleId="Header">
    <w:name w:val="header"/>
    <w:basedOn w:val="Normal"/>
    <w:link w:val="HeaderChar"/>
    <w:uiPriority w:val="99"/>
    <w:unhideWhenUsed/>
    <w:rsid w:val="00EC0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B7"/>
  </w:style>
  <w:style w:type="paragraph" w:styleId="Footer">
    <w:name w:val="footer"/>
    <w:basedOn w:val="Normal"/>
    <w:link w:val="FooterChar"/>
    <w:uiPriority w:val="99"/>
    <w:unhideWhenUsed/>
    <w:rsid w:val="00EC0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B7"/>
  </w:style>
  <w:style w:type="paragraph" w:styleId="NoSpacing">
    <w:name w:val="No Spacing"/>
    <w:uiPriority w:val="1"/>
    <w:qFormat/>
    <w:rsid w:val="00186031"/>
    <w:pPr>
      <w:spacing w:after="0" w:line="240" w:lineRule="auto"/>
    </w:pPr>
    <w:rPr>
      <w:rFonts w:ascii="Calibri" w:eastAsia="Calibri" w:hAnsi="Calibri" w:cs="Times New Roman"/>
      <w:lang w:val="en-US"/>
    </w:rPr>
  </w:style>
  <w:style w:type="table" w:styleId="TableGrid">
    <w:name w:val="Table Grid"/>
    <w:basedOn w:val="TableNormal"/>
    <w:uiPriority w:val="59"/>
    <w:rsid w:val="0043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30"/>
    <w:rPr>
      <w:color w:val="0000FF" w:themeColor="hyperlink"/>
      <w:u w:val="single"/>
    </w:rPr>
  </w:style>
  <w:style w:type="paragraph" w:styleId="ListParagraph">
    <w:name w:val="List Paragraph"/>
    <w:basedOn w:val="Normal"/>
    <w:uiPriority w:val="34"/>
    <w:qFormat/>
    <w:rsid w:val="00943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513420">
      <w:bodyDiv w:val="1"/>
      <w:marLeft w:val="0"/>
      <w:marRight w:val="0"/>
      <w:marTop w:val="0"/>
      <w:marBottom w:val="0"/>
      <w:divBdr>
        <w:top w:val="none" w:sz="0" w:space="0" w:color="auto"/>
        <w:left w:val="none" w:sz="0" w:space="0" w:color="auto"/>
        <w:bottom w:val="none" w:sz="0" w:space="0" w:color="auto"/>
        <w:right w:val="none" w:sz="0" w:space="0" w:color="auto"/>
      </w:divBdr>
    </w:div>
    <w:div w:id="203738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10.jpeg"/><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Revenue $3,552,383</a:t>
            </a:r>
          </a:p>
          <a:p>
            <a:pPr>
              <a:defRPr/>
            </a:pPr>
            <a:endParaRPr lang="en-CA"/>
          </a:p>
        </c:rich>
      </c:tx>
      <c:layout>
        <c:manualLayout>
          <c:xMode val="edge"/>
          <c:yMode val="edge"/>
          <c:x val="0.6485288275135821"/>
          <c:y val="1.7000374953130854E-2"/>
        </c:manualLayout>
      </c:layout>
      <c:overlay val="0"/>
    </c:title>
    <c:autoTitleDeleted val="0"/>
    <c:plotArea>
      <c:layout>
        <c:manualLayout>
          <c:layoutTarget val="inner"/>
          <c:xMode val="edge"/>
          <c:yMode val="edge"/>
          <c:x val="6.8372404668928563E-2"/>
          <c:y val="0.1161088687443481"/>
          <c:w val="0.42012517666060972"/>
          <c:h val="0.73529761659373727"/>
        </c:manualLayout>
      </c:layout>
      <c:pieChart>
        <c:varyColors val="1"/>
        <c:ser>
          <c:idx val="0"/>
          <c:order val="0"/>
          <c:tx>
            <c:strRef>
              <c:f>Sheet1!$B$1</c:f>
              <c:strCache>
                <c:ptCount val="1"/>
                <c:pt idx="0">
                  <c:v>Revenue</c:v>
                </c:pt>
              </c:strCache>
            </c:strRef>
          </c:tx>
          <c:dLbls>
            <c:dLbl>
              <c:idx val="0"/>
              <c:layout>
                <c:manualLayout>
                  <c:x val="7.3102887935669644E-2"/>
                  <c:y val="-0.26451776550319273"/>
                </c:manualLayout>
              </c:layout>
              <c:showLegendKey val="0"/>
              <c:showVal val="0"/>
              <c:showCatName val="1"/>
              <c:showSerName val="0"/>
              <c:showPercent val="1"/>
              <c:showBubbleSize val="0"/>
              <c:extLst>
                <c:ext xmlns:c15="http://schemas.microsoft.com/office/drawing/2012/chart" uri="{CE6537A1-D6FC-4f65-9D91-7224C49458BB}">
                  <c15:layout>
                    <c:manualLayout>
                      <c:w val="0.13287804878048778"/>
                      <c:h val="0.23893910320033526"/>
                    </c:manualLayout>
                  </c15:layout>
                </c:ext>
                <c:ext xmlns:c16="http://schemas.microsoft.com/office/drawing/2014/chart" uri="{C3380CC4-5D6E-409C-BE32-E72D297353CC}">
                  <c16:uniqueId val="{00000000-0480-4790-9610-CF39695CF6E2}"/>
                </c:ext>
              </c:extLst>
            </c:dLbl>
            <c:dLbl>
              <c:idx val="1"/>
              <c:layout>
                <c:manualLayout>
                  <c:x val="2.7363578793925418E-2"/>
                  <c:y val="0.14159301915618755"/>
                </c:manualLayout>
              </c:layout>
              <c:showLegendKey val="0"/>
              <c:showVal val="0"/>
              <c:showCatName val="1"/>
              <c:showSerName val="0"/>
              <c:showPercent val="1"/>
              <c:showBubbleSize val="0"/>
              <c:extLst>
                <c:ext xmlns:c15="http://schemas.microsoft.com/office/drawing/2012/chart" uri="{CE6537A1-D6FC-4f65-9D91-7224C49458BB}">
                  <c15:layout>
                    <c:manualLayout>
                      <c:w val="0.1426341463414634"/>
                      <c:h val="0.31736694677871147"/>
                    </c:manualLayout>
                  </c15:layout>
                </c:ext>
                <c:ext xmlns:c16="http://schemas.microsoft.com/office/drawing/2014/chart" uri="{C3380CC4-5D6E-409C-BE32-E72D297353CC}">
                  <c16:uniqueId val="{00000001-0480-4790-9610-CF39695CF6E2}"/>
                </c:ext>
              </c:extLst>
            </c:dLbl>
            <c:dLbl>
              <c:idx val="2"/>
              <c:layout>
                <c:manualLayout>
                  <c:x val="4.7333628061287408E-2"/>
                  <c:y val="-0.138266933051279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480-4790-9610-CF39695CF6E2}"/>
                </c:ext>
              </c:extLst>
            </c:dLbl>
            <c:dLbl>
              <c:idx val="3"/>
              <c:layout>
                <c:manualLayout>
                  <c:x val="6.5538894132922229E-2"/>
                  <c:y val="-9.37587652289732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80-4790-9610-CF39695CF6E2}"/>
                </c:ext>
              </c:extLst>
            </c:dLbl>
            <c:dLbl>
              <c:idx val="4"/>
              <c:layout>
                <c:manualLayout>
                  <c:x val="6.0868650902703852E-2"/>
                  <c:y val="-9.3661613193873148E-3"/>
                </c:manualLayout>
              </c:layout>
              <c:showLegendKey val="0"/>
              <c:showVal val="0"/>
              <c:showCatName val="1"/>
              <c:showSerName val="0"/>
              <c:showPercent val="1"/>
              <c:showBubbleSize val="0"/>
              <c:extLst>
                <c:ext xmlns:c15="http://schemas.microsoft.com/office/drawing/2012/chart" uri="{CE6537A1-D6FC-4f65-9D91-7224C49458BB}">
                  <c15:layout>
                    <c:manualLayout>
                      <c:w val="0.12084643674859792"/>
                      <c:h val="0.13991618694721983"/>
                    </c:manualLayout>
                  </c15:layout>
                </c:ext>
                <c:ext xmlns:c16="http://schemas.microsoft.com/office/drawing/2014/chart" uri="{C3380CC4-5D6E-409C-BE32-E72D297353CC}">
                  <c16:uniqueId val="{00000004-0480-4790-9610-CF39695CF6E2}"/>
                </c:ext>
              </c:extLst>
            </c:dLbl>
            <c:dLbl>
              <c:idx val="5"/>
              <c:layout>
                <c:manualLayout>
                  <c:x val="4.0018719207898706E-2"/>
                  <c:y val="0.10152622713205625"/>
                </c:manualLayout>
              </c:layout>
              <c:showLegendKey val="0"/>
              <c:showVal val="0"/>
              <c:showCatName val="1"/>
              <c:showSerName val="0"/>
              <c:showPercent val="1"/>
              <c:showBubbleSize val="0"/>
              <c:extLst>
                <c:ext xmlns:c15="http://schemas.microsoft.com/office/drawing/2012/chart" uri="{CE6537A1-D6FC-4f65-9D91-7224C49458BB}">
                  <c15:layout>
                    <c:manualLayout>
                      <c:w val="0.16469047590598973"/>
                      <c:h val="0.19037803110432092"/>
                    </c:manualLayout>
                  </c15:layout>
                </c:ext>
                <c:ext xmlns:c16="http://schemas.microsoft.com/office/drawing/2014/chart" uri="{C3380CC4-5D6E-409C-BE32-E72D297353CC}">
                  <c16:uniqueId val="{00000005-0480-4790-9610-CF39695CF6E2}"/>
                </c:ext>
              </c:extLst>
            </c:dLbl>
            <c:dLbl>
              <c:idx val="6"/>
              <c:layout>
                <c:manualLayout>
                  <c:x val="5.4830392028007047E-2"/>
                  <c:y val="0.180441885062874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480-4790-9610-CF39695CF6E2}"/>
                </c:ext>
              </c:extLst>
            </c:dLbl>
            <c:dLbl>
              <c:idx val="7"/>
              <c:layout>
                <c:manualLayout>
                  <c:x val="5.9793929400706554E-2"/>
                  <c:y val="0.2361922670113997"/>
                </c:manualLayout>
              </c:layout>
              <c:numFmt formatCode="0.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80-4790-9610-CF39695CF6E2}"/>
                </c:ext>
              </c:extLst>
            </c:dLbl>
            <c:dLbl>
              <c:idx val="8"/>
              <c:layout>
                <c:manualLayout>
                  <c:x val="7.502817838210285E-2"/>
                  <c:y val="0.35329161280213101"/>
                </c:manualLayout>
              </c:layout>
              <c:showLegendKey val="0"/>
              <c:showVal val="0"/>
              <c:showCatName val="1"/>
              <c:showSerName val="0"/>
              <c:showPercent val="1"/>
              <c:showBubbleSize val="0"/>
              <c:extLst>
                <c:ext xmlns:c15="http://schemas.microsoft.com/office/drawing/2012/chart" uri="{CE6537A1-D6FC-4f65-9D91-7224C49458BB}">
                  <c15:layout>
                    <c:manualLayout>
                      <c:w val="0.12475823500785806"/>
                      <c:h val="0.13249299719887955"/>
                    </c:manualLayout>
                  </c15:layout>
                </c:ext>
                <c:ext xmlns:c16="http://schemas.microsoft.com/office/drawing/2014/chart" uri="{C3380CC4-5D6E-409C-BE32-E72D297353CC}">
                  <c16:uniqueId val="{00000008-0480-4790-9610-CF39695CF6E2}"/>
                </c:ext>
              </c:extLst>
            </c:dLbl>
            <c:dLbl>
              <c:idx val="9"/>
              <c:layout>
                <c:manualLayout>
                  <c:x val="2.440650153935614E-2"/>
                  <c:y val="0.407102283856309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480-4790-9610-CF39695CF6E2}"/>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Sheet1!$A$2:$A$11</c:f>
              <c:strCache>
                <c:ptCount val="10"/>
                <c:pt idx="0">
                  <c:v>MCSS Operating Grant</c:v>
                </c:pt>
                <c:pt idx="1">
                  <c:v>MCSS Urgent Response</c:v>
                </c:pt>
                <c:pt idx="2">
                  <c:v>Ministry Wage Enhancement/Pandemic</c:v>
                </c:pt>
                <c:pt idx="3">
                  <c:v>Passport Income</c:v>
                </c:pt>
                <c:pt idx="4">
                  <c:v>Rental Income</c:v>
                </c:pt>
                <c:pt idx="5">
                  <c:v>Fundraising, Donation, Memberships</c:v>
                </c:pt>
                <c:pt idx="6">
                  <c:v>ODSP &amp; Residential</c:v>
                </c:pt>
                <c:pt idx="7">
                  <c:v>Program Income</c:v>
                </c:pt>
                <c:pt idx="8">
                  <c:v>Respite Family</c:v>
                </c:pt>
                <c:pt idx="9">
                  <c:v>Other Income</c:v>
                </c:pt>
              </c:strCache>
            </c:strRef>
          </c:cat>
          <c:val>
            <c:numRef>
              <c:f>Sheet1!$B$2:$B$11</c:f>
              <c:numCache>
                <c:formatCode>_("$"* #,##0_);_("$"* \(#,##0\);_("$"* "-"_);_(@_)</c:formatCode>
                <c:ptCount val="10"/>
                <c:pt idx="0">
                  <c:v>1928166</c:v>
                </c:pt>
                <c:pt idx="1">
                  <c:v>1186527</c:v>
                </c:pt>
                <c:pt idx="2">
                  <c:v>172667</c:v>
                </c:pt>
                <c:pt idx="3">
                  <c:v>26627</c:v>
                </c:pt>
                <c:pt idx="4">
                  <c:v>14549</c:v>
                </c:pt>
                <c:pt idx="5">
                  <c:v>7142</c:v>
                </c:pt>
                <c:pt idx="6">
                  <c:v>127644</c:v>
                </c:pt>
                <c:pt idx="7">
                  <c:v>230</c:v>
                </c:pt>
                <c:pt idx="8">
                  <c:v>9713</c:v>
                </c:pt>
                <c:pt idx="9">
                  <c:v>79118</c:v>
                </c:pt>
              </c:numCache>
            </c:numRef>
          </c:val>
          <c:extLst>
            <c:ext xmlns:c16="http://schemas.microsoft.com/office/drawing/2014/chart" uri="{C3380CC4-5D6E-409C-BE32-E72D297353CC}">
              <c16:uniqueId val="{0000000A-0480-4790-9610-CF39695CF6E2}"/>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80-4790-9610-CF39695CF6E2}"/>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80-4790-9610-CF39695CF6E2}"/>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80-4790-9610-CF39695CF6E2}"/>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480-4790-9610-CF39695CF6E2}"/>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480-4790-9610-CF39695CF6E2}"/>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480-4790-9610-CF39695CF6E2}"/>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80-4790-9610-CF39695CF6E2}"/>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480-4790-9610-CF39695CF6E2}"/>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MCSS Operating Grant</c:v>
                </c:pt>
                <c:pt idx="1">
                  <c:v>MCSS Urgent Response</c:v>
                </c:pt>
                <c:pt idx="2">
                  <c:v>Ministry Wage Enhancement/Pandemic</c:v>
                </c:pt>
                <c:pt idx="3">
                  <c:v>Passport Income</c:v>
                </c:pt>
                <c:pt idx="4">
                  <c:v>Rental Income</c:v>
                </c:pt>
                <c:pt idx="5">
                  <c:v>Fundraising, Donation, Memberships</c:v>
                </c:pt>
                <c:pt idx="6">
                  <c:v>ODSP &amp; Residential</c:v>
                </c:pt>
                <c:pt idx="7">
                  <c:v>Program Income</c:v>
                </c:pt>
                <c:pt idx="8">
                  <c:v>Respite Family</c:v>
                </c:pt>
                <c:pt idx="9">
                  <c:v>Other Income</c:v>
                </c:pt>
              </c:strCache>
            </c:strRef>
          </c:cat>
          <c:val>
            <c:numRef>
              <c:f>Sheet1!$C$2:$C$11</c:f>
              <c:numCache>
                <c:formatCode>0.0%</c:formatCode>
                <c:ptCount val="10"/>
                <c:pt idx="0">
                  <c:v>0.5427810008098789</c:v>
                </c:pt>
                <c:pt idx="1">
                  <c:v>0.33400874849361684</c:v>
                </c:pt>
                <c:pt idx="2">
                  <c:v>4.8605963940262072E-2</c:v>
                </c:pt>
                <c:pt idx="3">
                  <c:v>7.4955318725486528E-3</c:v>
                </c:pt>
                <c:pt idx="4">
                  <c:v>4.0955606419690671E-3</c:v>
                </c:pt>
                <c:pt idx="5">
                  <c:v>2.0104814148699619E-3</c:v>
                </c:pt>
                <c:pt idx="6">
                  <c:v>3.5931936393119771E-2</c:v>
                </c:pt>
                <c:pt idx="7">
                  <c:v>6.4745270991331728E-5</c:v>
                </c:pt>
                <c:pt idx="8">
                  <c:v>2.7342209440817614E-3</c:v>
                </c:pt>
                <c:pt idx="9" formatCode="0.00%">
                  <c:v>2.2271810218661672E-2</c:v>
                </c:pt>
              </c:numCache>
            </c:numRef>
          </c:val>
          <c:extLst>
            <c:ext xmlns:c16="http://schemas.microsoft.com/office/drawing/2014/chart" uri="{C3380CC4-5D6E-409C-BE32-E72D297353CC}">
              <c16:uniqueId val="{00000013-0480-4790-9610-CF39695CF6E2}"/>
            </c:ext>
          </c:extLst>
        </c:ser>
        <c:dLbls>
          <c:showLegendKey val="0"/>
          <c:showVal val="0"/>
          <c:showCatName val="0"/>
          <c:showSerName val="0"/>
          <c:showPercent val="0"/>
          <c:showBubbleSize val="0"/>
          <c:showLeaderLines val="1"/>
        </c:dLbls>
        <c:firstSliceAng val="98"/>
      </c:pieChart>
      <c:spPr>
        <a:ln>
          <a:solidFill>
            <a:schemeClr val="accent1"/>
          </a:solidFill>
        </a:ln>
      </c:spPr>
    </c:plotArea>
    <c:legend>
      <c:legendPos val="r"/>
      <c:layout>
        <c:manualLayout>
          <c:xMode val="edge"/>
          <c:yMode val="edge"/>
          <c:x val="0.67634875427805563"/>
          <c:y val="0.20106089679966474"/>
          <c:w val="0.29645884689945667"/>
          <c:h val="0.77126756214296754"/>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Expenses</a:t>
            </a:r>
            <a:r>
              <a:rPr lang="en-CA" baseline="0"/>
              <a:t> </a:t>
            </a:r>
            <a:r>
              <a:rPr lang="en-CA"/>
              <a:t> $3,453,501</a:t>
            </a:r>
          </a:p>
          <a:p>
            <a:pPr>
              <a:defRPr/>
            </a:pPr>
            <a:endParaRPr lang="en-CA"/>
          </a:p>
        </c:rich>
      </c:tx>
      <c:layout>
        <c:manualLayout>
          <c:xMode val="edge"/>
          <c:yMode val="edge"/>
          <c:x val="0.65228473713513091"/>
          <c:y val="2.2425989204179667E-2"/>
        </c:manualLayout>
      </c:layout>
      <c:overlay val="0"/>
    </c:title>
    <c:autoTitleDeleted val="0"/>
    <c:plotArea>
      <c:layout>
        <c:manualLayout>
          <c:layoutTarget val="inner"/>
          <c:xMode val="edge"/>
          <c:yMode val="edge"/>
          <c:x val="5.1326456358018795E-2"/>
          <c:y val="0.20014252145183423"/>
          <c:w val="0.42012517666060972"/>
          <c:h val="0.73529761659373727"/>
        </c:manualLayout>
      </c:layout>
      <c:pieChart>
        <c:varyColors val="1"/>
        <c:ser>
          <c:idx val="0"/>
          <c:order val="0"/>
          <c:tx>
            <c:strRef>
              <c:f>Sheet1!$B$1</c:f>
              <c:strCache>
                <c:ptCount val="1"/>
                <c:pt idx="0">
                  <c:v>Expense</c:v>
                </c:pt>
              </c:strCache>
            </c:strRef>
          </c:tx>
          <c:dLbls>
            <c:dLbl>
              <c:idx val="0"/>
              <c:layout>
                <c:manualLayout>
                  <c:x val="3.8817625069593534E-2"/>
                  <c:y val="-0.227231634956136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367-4E12-9B1A-841FC2208B83}"/>
                </c:ext>
              </c:extLst>
            </c:dLbl>
            <c:dLbl>
              <c:idx val="1"/>
              <c:layout>
                <c:manualLayout>
                  <c:x val="-9.1650361886582363E-3"/>
                  <c:y val="2.4533431375552764E-2"/>
                </c:manualLayout>
              </c:layout>
              <c:numFmt formatCode="0.0%" sourceLinked="0"/>
              <c:spPr>
                <a:noFill/>
                <a:ln>
                  <a:noFill/>
                </a:ln>
                <a:effectLst/>
              </c:spPr>
              <c:txPr>
                <a:bodyPr wrap="square" lIns="38100" tIns="19050" rIns="38100" bIns="19050" anchor="ctr">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0098989898989899"/>
                      <c:h val="0.1730739299610895"/>
                    </c:manualLayout>
                  </c15:layout>
                </c:ext>
                <c:ext xmlns:c16="http://schemas.microsoft.com/office/drawing/2014/chart" uri="{C3380CC4-5D6E-409C-BE32-E72D297353CC}">
                  <c16:uniqueId val="{00000001-0367-4E12-9B1A-841FC2208B83}"/>
                </c:ext>
              </c:extLst>
            </c:dLbl>
            <c:dLbl>
              <c:idx val="2"/>
              <c:layout>
                <c:manualLayout>
                  <c:x val="-2.4242265171399029E-2"/>
                  <c:y val="-8.9906757764228892E-2"/>
                </c:manualLayout>
              </c:layout>
              <c:numFmt formatCode="0.0%" sourceLinked="0"/>
              <c:spPr/>
              <c:txPr>
                <a:bodyPr vertOverflow="overflow" horzOverflow="overflow" lIns="38100" tIns="19050" rIns="38100" bIns="19050">
                  <a:sp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367-4E12-9B1A-841FC2208B83}"/>
                </c:ext>
              </c:extLst>
            </c:dLbl>
            <c:dLbl>
              <c:idx val="3"/>
              <c:layout>
                <c:manualLayout>
                  <c:x val="0.12270007158196135"/>
                  <c:y val="-0.170276050124084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67-4E12-9B1A-841FC2208B83}"/>
                </c:ext>
              </c:extLst>
            </c:dLbl>
            <c:dLbl>
              <c:idx val="4"/>
              <c:layout>
                <c:manualLayout>
                  <c:x val="-9.7859301678199312E-2"/>
                  <c:y val="0.30119162147533113"/>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051539012168931"/>
                      <c:h val="0.18363838761399959"/>
                    </c:manualLayout>
                  </c15:layout>
                </c:ext>
                <c:ext xmlns:c16="http://schemas.microsoft.com/office/drawing/2014/chart" uri="{C3380CC4-5D6E-409C-BE32-E72D297353CC}">
                  <c16:uniqueId val="{00000004-0367-4E12-9B1A-841FC2208B83}"/>
                </c:ext>
              </c:extLst>
            </c:dLbl>
            <c:dLbl>
              <c:idx val="5"/>
              <c:layout>
                <c:manualLayout>
                  <c:x val="4.6317505766324665E-2"/>
                  <c:y val="-0.160301071315501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67-4E12-9B1A-841FC2208B83}"/>
                </c:ext>
              </c:extLst>
            </c:dLbl>
            <c:dLbl>
              <c:idx val="6"/>
              <c:layout>
                <c:manualLayout>
                  <c:x val="3.0994352978604946E-2"/>
                  <c:y val="-0.30696794223679241"/>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543291179511651"/>
                      <c:h val="0.20002737011959107"/>
                    </c:manualLayout>
                  </c15:layout>
                </c:ext>
                <c:ext xmlns:c16="http://schemas.microsoft.com/office/drawing/2014/chart" uri="{C3380CC4-5D6E-409C-BE32-E72D297353CC}">
                  <c16:uniqueId val="{00000006-0367-4E12-9B1A-841FC2208B83}"/>
                </c:ext>
              </c:extLst>
            </c:dLbl>
            <c:dLbl>
              <c:idx val="7"/>
              <c:layout>
                <c:manualLayout>
                  <c:x val="4.2503062117235348E-2"/>
                  <c:y val="-7.7031976061358087E-2"/>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300214745884032"/>
                      <c:h val="0.16178641093987764"/>
                    </c:manualLayout>
                  </c15:layout>
                </c:ext>
                <c:ext xmlns:c16="http://schemas.microsoft.com/office/drawing/2014/chart" uri="{C3380CC4-5D6E-409C-BE32-E72D297353CC}">
                  <c16:uniqueId val="{00000007-0367-4E12-9B1A-841FC2208B83}"/>
                </c:ext>
              </c:extLst>
            </c:dLbl>
            <c:dLbl>
              <c:idx val="8"/>
              <c:layout>
                <c:manualLayout>
                  <c:x val="7.2035631909647652E-2"/>
                  <c:y val="1.6910240305564917E-2"/>
                </c:manualLayout>
              </c:layout>
              <c:numFmt formatCode="0.0%" sourceLinked="0"/>
              <c:spPr/>
              <c:txPr>
                <a:bodyPr lIns="38100" tIns="19050" rIns="38100" bIns="19050">
                  <a:no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900182931678994"/>
                      <c:h val="0.15520328441435094"/>
                    </c:manualLayout>
                  </c15:layout>
                </c:ext>
                <c:ext xmlns:c16="http://schemas.microsoft.com/office/drawing/2014/chart" uri="{C3380CC4-5D6E-409C-BE32-E72D297353CC}">
                  <c16:uniqueId val="{00000008-0367-4E12-9B1A-841FC2208B83}"/>
                </c:ext>
              </c:extLst>
            </c:dLbl>
            <c:dLbl>
              <c:idx val="9"/>
              <c:layout>
                <c:manualLayout>
                  <c:x val="6.2109043187783347E-2"/>
                  <c:y val="0.12339593737553234"/>
                </c:manualLayout>
              </c:layout>
              <c:tx>
                <c:rich>
                  <a:bodyPr lIns="38100" tIns="19050" rIns="38100" bIns="19050">
                    <a:noAutofit/>
                  </a:bodyPr>
                  <a:lstStyle/>
                  <a:p>
                    <a:pPr>
                      <a:defRPr sz="800" baseline="0">
                        <a:latin typeface="Arial Narrow" panose="020B0606020202030204" pitchFamily="34" charset="0"/>
                      </a:defRPr>
                    </a:pPr>
                    <a:fld id="{2059515D-73F8-49FF-B0F3-67D6B09A2CB3}" type="CATEGORYNAME">
                      <a:rPr lang="en-US" sz="800" baseline="0">
                        <a:latin typeface="Arial Narrow" panose="020B0606020202030204" pitchFamily="34" charset="0"/>
                      </a:rPr>
                      <a:pPr>
                        <a:defRPr sz="800" baseline="0">
                          <a:latin typeface="Arial Narrow" panose="020B0606020202030204" pitchFamily="34" charset="0"/>
                        </a:defRPr>
                      </a:pPr>
                      <a:t>[CATEGORY NAME]</a:t>
                    </a:fld>
                    <a:r>
                      <a:rPr lang="en-US" sz="800" baseline="0">
                        <a:latin typeface="Arial Narrow" panose="020B0606020202030204" pitchFamily="34" charset="0"/>
                      </a:rPr>
                      <a:t> </a:t>
                    </a:r>
                    <a:fld id="{6CE5C2D1-6D48-4180-9426-43A7FB0ADF58}" type="PERCENTAGE">
                      <a:rPr lang="en-US" sz="800" baseline="0">
                        <a:latin typeface="Arial Narrow" panose="020B0606020202030204" pitchFamily="34" charset="0"/>
                      </a:rPr>
                      <a:pPr>
                        <a:defRPr sz="800" baseline="0">
                          <a:latin typeface="Arial Narrow" panose="020B0606020202030204" pitchFamily="34" charset="0"/>
                        </a:defRPr>
                      </a:pPr>
                      <a:t>[PERCENTAGE]</a:t>
                    </a:fld>
                    <a:endParaRPr lang="en-US" sz="800" baseline="0">
                      <a:latin typeface="Arial Narrow" panose="020B0606020202030204" pitchFamily="34" charset="0"/>
                    </a:endParaRPr>
                  </a:p>
                </c:rich>
              </c:tx>
              <c:numFmt formatCode="0.0%" sourceLinked="0"/>
              <c:spPr/>
              <c:showLegendKey val="0"/>
              <c:showVal val="0"/>
              <c:showCatName val="1"/>
              <c:showSerName val="0"/>
              <c:showPercent val="1"/>
              <c:showBubbleSize val="0"/>
              <c:extLst>
                <c:ext xmlns:c15="http://schemas.microsoft.com/office/drawing/2012/chart" uri="{CE6537A1-D6FC-4f65-9D91-7224C49458BB}">
                  <c15:layout>
                    <c:manualLayout>
                      <c:w val="0.14929499721625702"/>
                      <c:h val="0.12130600406466702"/>
                    </c:manualLayout>
                  </c15:layout>
                  <c15:dlblFieldTable/>
                  <c15:showDataLabelsRange val="0"/>
                </c:ext>
                <c:ext xmlns:c16="http://schemas.microsoft.com/office/drawing/2014/chart" uri="{C3380CC4-5D6E-409C-BE32-E72D297353CC}">
                  <c16:uniqueId val="{00000009-0367-4E12-9B1A-841FC2208B83}"/>
                </c:ext>
              </c:extLst>
            </c:dLbl>
            <c:dLbl>
              <c:idx val="10"/>
              <c:layout>
                <c:manualLayout>
                  <c:x val="6.7313926668257376E-2"/>
                  <c:y val="0.24038992207686102"/>
                </c:manualLayout>
              </c:layout>
              <c:showLegendKey val="0"/>
              <c:showVal val="0"/>
              <c:showCatName val="1"/>
              <c:showSerName val="0"/>
              <c:showPercent val="1"/>
              <c:showBubbleSize val="0"/>
              <c:extLst>
                <c:ext xmlns:c15="http://schemas.microsoft.com/office/drawing/2012/chart" uri="{CE6537A1-D6FC-4f65-9D91-7224C49458BB}">
                  <c15:layout>
                    <c:manualLayout>
                      <c:w val="0.13028717751744445"/>
                      <c:h val="0.14974050805790767"/>
                    </c:manualLayout>
                  </c15:layout>
                </c:ext>
                <c:ext xmlns:c16="http://schemas.microsoft.com/office/drawing/2014/chart" uri="{C3380CC4-5D6E-409C-BE32-E72D297353CC}">
                  <c16:uniqueId val="{0000000A-0367-4E12-9B1A-841FC2208B83}"/>
                </c:ext>
              </c:extLst>
            </c:dLbl>
            <c:dLbl>
              <c:idx val="11"/>
              <c:layout>
                <c:manualLayout>
                  <c:x val="2.1299451204963016E-2"/>
                  <c:y val="0.436661382910310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367-4E12-9B1A-841FC2208B83}"/>
                </c:ext>
              </c:extLst>
            </c:dLbl>
            <c:dLbl>
              <c:idx val="12"/>
              <c:layout>
                <c:manualLayout>
                  <c:x val="0.13147685807566736"/>
                  <c:y val="0.222628114108687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367-4E12-9B1A-841FC2208B83}"/>
                </c:ext>
              </c:extLst>
            </c:dLbl>
            <c:dLbl>
              <c:idx val="13"/>
              <c:layout>
                <c:manualLayout>
                  <c:x val="1.0937413311141064E-2"/>
                  <c:y val="0.207451486596962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367-4E12-9B1A-841FC2208B83}"/>
                </c:ext>
              </c:extLst>
            </c:dLbl>
            <c:dLbl>
              <c:idx val="17"/>
              <c:layout>
                <c:manualLayout>
                  <c:x val="1.0136902832347161E-2"/>
                  <c:y val="7.67858925832799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0367-4E12-9B1A-841FC2208B83}"/>
                </c:ext>
              </c:extLst>
            </c:dLbl>
            <c:dLbl>
              <c:idx val="18"/>
              <c:layout>
                <c:manualLayout>
                  <c:x val="5.6394403367018764E-3"/>
                  <c:y val="0.118033156741253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367-4E12-9B1A-841FC2208B83}"/>
                </c:ext>
              </c:extLst>
            </c:dLbl>
            <c:dLbl>
              <c:idx val="19"/>
              <c:layout>
                <c:manualLayout>
                  <c:x val="-3.2282059111140405E-4"/>
                  <c:y val="0.167583891055832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0367-4E12-9B1A-841FC2208B83}"/>
                </c:ext>
              </c:extLst>
            </c:dLbl>
            <c:dLbl>
              <c:idx val="20"/>
              <c:layout>
                <c:manualLayout>
                  <c:x val="-6.9861990834585386E-2"/>
                  <c:y val="0.200684671067183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367-4E12-9B1A-841FC2208B83}"/>
                </c:ext>
              </c:extLst>
            </c:dLbl>
            <c:numFmt formatCode="0.0%" sourceLinked="0"/>
            <c:spPr>
              <a:noFill/>
              <a:ln>
                <a:noFill/>
              </a:ln>
              <a:effectLst/>
            </c:spPr>
            <c:txPr>
              <a:bodyPr wrap="square" lIns="38100" tIns="19050" rIns="38100" bIns="19050" anchor="ctr">
                <a:spAutoFit/>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Sheet1!$A$2:$A$12</c:f>
              <c:strCache>
                <c:ptCount val="11"/>
                <c:pt idx="0">
                  <c:v>Salaries, Benefits, Training</c:v>
                </c:pt>
                <c:pt idx="1">
                  <c:v>Building Occupency</c:v>
                </c:pt>
                <c:pt idx="2">
                  <c:v>Transportation &amp; Communication</c:v>
                </c:pt>
                <c:pt idx="3">
                  <c:v>Supplies &amp; Equipment</c:v>
                </c:pt>
                <c:pt idx="4">
                  <c:v>Urgent Response/TSFE</c:v>
                </c:pt>
                <c:pt idx="5">
                  <c:v>Respite Family Payments</c:v>
                </c:pt>
                <c:pt idx="6">
                  <c:v>Client and Activities Other</c:v>
                </c:pt>
                <c:pt idx="7">
                  <c:v>Other</c:v>
                </c:pt>
                <c:pt idx="8">
                  <c:v>Fundraising</c:v>
                </c:pt>
                <c:pt idx="9">
                  <c:v>Rental</c:v>
                </c:pt>
                <c:pt idx="10">
                  <c:v>Passport</c:v>
                </c:pt>
              </c:strCache>
            </c:strRef>
          </c:cat>
          <c:val>
            <c:numRef>
              <c:f>Sheet1!$B$2:$B$12</c:f>
              <c:numCache>
                <c:formatCode>_("$"* #,##0_);_("$"* \(#,##0\);_("$"* "-"_);_(@_)</c:formatCode>
                <c:ptCount val="11"/>
                <c:pt idx="0">
                  <c:v>1908631</c:v>
                </c:pt>
                <c:pt idx="1">
                  <c:v>138560</c:v>
                </c:pt>
                <c:pt idx="2">
                  <c:v>101550</c:v>
                </c:pt>
                <c:pt idx="3">
                  <c:v>83541</c:v>
                </c:pt>
                <c:pt idx="4">
                  <c:v>1137515</c:v>
                </c:pt>
                <c:pt idx="5">
                  <c:v>9713</c:v>
                </c:pt>
                <c:pt idx="6">
                  <c:v>3917</c:v>
                </c:pt>
                <c:pt idx="7">
                  <c:v>30862</c:v>
                </c:pt>
                <c:pt idx="8">
                  <c:v>600</c:v>
                </c:pt>
                <c:pt idx="9">
                  <c:v>5066</c:v>
                </c:pt>
                <c:pt idx="10">
                  <c:v>33546</c:v>
                </c:pt>
              </c:numCache>
            </c:numRef>
          </c:val>
          <c:extLst>
            <c:ext xmlns:c16="http://schemas.microsoft.com/office/drawing/2014/chart" uri="{C3380CC4-5D6E-409C-BE32-E72D297353CC}">
              <c16:uniqueId val="{00000012-0367-4E12-9B1A-841FC2208B83}"/>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367-4E12-9B1A-841FC2208B83}"/>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67-4E12-9B1A-841FC2208B83}"/>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367-4E12-9B1A-841FC2208B83}"/>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367-4E12-9B1A-841FC2208B83}"/>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367-4E12-9B1A-841FC2208B83}"/>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367-4E12-9B1A-841FC2208B83}"/>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367-4E12-9B1A-841FC2208B83}"/>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367-4E12-9B1A-841FC2208B83}"/>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Sheet1!$A$2:$A$12</c:f>
              <c:strCache>
                <c:ptCount val="11"/>
                <c:pt idx="0">
                  <c:v>Salaries, Benefits, Training</c:v>
                </c:pt>
                <c:pt idx="1">
                  <c:v>Building Occupency</c:v>
                </c:pt>
                <c:pt idx="2">
                  <c:v>Transportation &amp; Communication</c:v>
                </c:pt>
                <c:pt idx="3">
                  <c:v>Supplies &amp; Equipment</c:v>
                </c:pt>
                <c:pt idx="4">
                  <c:v>Urgent Response/TSFE</c:v>
                </c:pt>
                <c:pt idx="5">
                  <c:v>Respite Family Payments</c:v>
                </c:pt>
                <c:pt idx="6">
                  <c:v>Client and Activities Other</c:v>
                </c:pt>
                <c:pt idx="7">
                  <c:v>Other</c:v>
                </c:pt>
                <c:pt idx="8">
                  <c:v>Fundraising</c:v>
                </c:pt>
                <c:pt idx="9">
                  <c:v>Rental</c:v>
                </c:pt>
                <c:pt idx="10">
                  <c:v>Passport</c:v>
                </c:pt>
              </c:strCache>
            </c:strRef>
          </c:cat>
          <c:val>
            <c:numRef>
              <c:f>Sheet1!$C$2:$C$12</c:f>
              <c:numCache>
                <c:formatCode>0.0%</c:formatCode>
                <c:ptCount val="11"/>
                <c:pt idx="0">
                  <c:v>0.55266554143172397</c:v>
                </c:pt>
                <c:pt idx="1">
                  <c:v>4.0121604134471078E-2</c:v>
                </c:pt>
                <c:pt idx="2">
                  <c:v>2.9404942983945855E-2</c:v>
                </c:pt>
                <c:pt idx="3">
                  <c:v>2.4190234779141513E-2</c:v>
                </c:pt>
                <c:pt idx="4">
                  <c:v>0.32938024341096178</c:v>
                </c:pt>
                <c:pt idx="5">
                  <c:v>2.8125082343974997E-3</c:v>
                </c:pt>
                <c:pt idx="6">
                  <c:v>1.1342113408972518E-3</c:v>
                </c:pt>
                <c:pt idx="7">
                  <c:v>8.9364387037965242E-3</c:v>
                </c:pt>
                <c:pt idx="8">
                  <c:v>1.7373673845758262E-4</c:v>
                </c:pt>
                <c:pt idx="9">
                  <c:v>1.4669171950435224E-3</c:v>
                </c:pt>
                <c:pt idx="10">
                  <c:v>9.7136210471634437E-3</c:v>
                </c:pt>
              </c:numCache>
            </c:numRef>
          </c:val>
          <c:extLst>
            <c:ext xmlns:c16="http://schemas.microsoft.com/office/drawing/2014/chart" uri="{C3380CC4-5D6E-409C-BE32-E72D297353CC}">
              <c16:uniqueId val="{0000001B-0367-4E12-9B1A-841FC2208B83}"/>
            </c:ext>
          </c:extLst>
        </c:ser>
        <c:ser>
          <c:idx val="2"/>
          <c:order val="2"/>
          <c:tx>
            <c:strRef>
              <c:f>Sheet1!$D$1</c:f>
              <c:strCache>
                <c:ptCount val="1"/>
                <c:pt idx="0">
                  <c:v>Column1</c:v>
                </c:pt>
              </c:strCache>
            </c:strRef>
          </c:tx>
          <c:cat>
            <c:strRef>
              <c:f>Sheet1!$A$2:$A$12</c:f>
              <c:strCache>
                <c:ptCount val="11"/>
                <c:pt idx="0">
                  <c:v>Salaries, Benefits, Training</c:v>
                </c:pt>
                <c:pt idx="1">
                  <c:v>Building Occupency</c:v>
                </c:pt>
                <c:pt idx="2">
                  <c:v>Transportation &amp; Communication</c:v>
                </c:pt>
                <c:pt idx="3">
                  <c:v>Supplies &amp; Equipment</c:v>
                </c:pt>
                <c:pt idx="4">
                  <c:v>Urgent Response/TSFE</c:v>
                </c:pt>
                <c:pt idx="5">
                  <c:v>Respite Family Payments</c:v>
                </c:pt>
                <c:pt idx="6">
                  <c:v>Client and Activities Other</c:v>
                </c:pt>
                <c:pt idx="7">
                  <c:v>Other</c:v>
                </c:pt>
                <c:pt idx="8">
                  <c:v>Fundraising</c:v>
                </c:pt>
                <c:pt idx="9">
                  <c:v>Rental</c:v>
                </c:pt>
                <c:pt idx="10">
                  <c:v>Passport</c:v>
                </c:pt>
              </c:strCache>
            </c:strRef>
          </c:cat>
          <c:val>
            <c:numRef>
              <c:f>Sheet1!$D$2:$D$12</c:f>
              <c:numCache>
                <c:formatCode>"$"#,##0</c:formatCode>
                <c:ptCount val="11"/>
                <c:pt idx="0">
                  <c:v>3453501</c:v>
                </c:pt>
                <c:pt idx="1">
                  <c:v>3453501</c:v>
                </c:pt>
                <c:pt idx="2">
                  <c:v>3453501</c:v>
                </c:pt>
                <c:pt idx="3">
                  <c:v>3453501</c:v>
                </c:pt>
                <c:pt idx="4">
                  <c:v>3453501</c:v>
                </c:pt>
                <c:pt idx="5">
                  <c:v>3453501</c:v>
                </c:pt>
                <c:pt idx="6">
                  <c:v>3453501</c:v>
                </c:pt>
                <c:pt idx="7">
                  <c:v>3453501</c:v>
                </c:pt>
                <c:pt idx="8">
                  <c:v>3453501</c:v>
                </c:pt>
                <c:pt idx="9">
                  <c:v>3453501</c:v>
                </c:pt>
                <c:pt idx="10">
                  <c:v>3453501</c:v>
                </c:pt>
              </c:numCache>
            </c:numRef>
          </c:val>
          <c:extLst>
            <c:ext xmlns:c16="http://schemas.microsoft.com/office/drawing/2014/chart" uri="{C3380CC4-5D6E-409C-BE32-E72D297353CC}">
              <c16:uniqueId val="{0000001C-0367-4E12-9B1A-841FC2208B83}"/>
            </c:ext>
          </c:extLst>
        </c:ser>
        <c:dLbls>
          <c:showLegendKey val="0"/>
          <c:showVal val="0"/>
          <c:showCatName val="0"/>
          <c:showSerName val="0"/>
          <c:showPercent val="0"/>
          <c:showBubbleSize val="0"/>
          <c:showLeaderLines val="1"/>
        </c:dLbls>
        <c:firstSliceAng val="86"/>
      </c:pieChart>
      <c:spPr>
        <a:ln>
          <a:solidFill>
            <a:schemeClr val="accent1"/>
          </a:solidFill>
        </a:ln>
      </c:spPr>
    </c:plotArea>
    <c:legend>
      <c:legendPos val="r"/>
      <c:layout>
        <c:manualLayout>
          <c:xMode val="edge"/>
          <c:yMode val="edge"/>
          <c:x val="0.66334122868787748"/>
          <c:y val="0.1654919808064145"/>
          <c:w val="0.29302823510697529"/>
          <c:h val="0.81037193486569437"/>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 Expense by Program</a:t>
            </a:r>
          </a:p>
        </c:rich>
      </c:tx>
      <c:layout>
        <c:manualLayout>
          <c:xMode val="edge"/>
          <c:yMode val="edge"/>
          <c:x val="0.61386021527578583"/>
          <c:y val="3.4224017452363906E-2"/>
        </c:manualLayout>
      </c:layout>
      <c:overlay val="0"/>
    </c:title>
    <c:autoTitleDeleted val="0"/>
    <c:plotArea>
      <c:layout>
        <c:manualLayout>
          <c:layoutTarget val="inner"/>
          <c:xMode val="edge"/>
          <c:yMode val="edge"/>
          <c:x val="0.10563540533043125"/>
          <c:y val="0.19585915396939019"/>
          <c:w val="0.29894816806435781"/>
          <c:h val="0.59692572519344178"/>
        </c:manualLayout>
      </c:layout>
      <c:pieChart>
        <c:varyColors val="1"/>
        <c:ser>
          <c:idx val="0"/>
          <c:order val="0"/>
          <c:tx>
            <c:strRef>
              <c:f>Sheet1!$B$1</c:f>
              <c:strCache>
                <c:ptCount val="1"/>
                <c:pt idx="0">
                  <c:v>Expense</c:v>
                </c:pt>
              </c:strCache>
            </c:strRef>
          </c:tx>
          <c:explosion val="1"/>
          <c:dLbls>
            <c:dLbl>
              <c:idx val="0"/>
              <c:layout>
                <c:manualLayout>
                  <c:x val="4.3424541675104456E-2"/>
                  <c:y val="8.79081637286688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A1C-4DFF-B569-DE7ED888892F}"/>
                </c:ext>
              </c:extLst>
            </c:dLbl>
            <c:dLbl>
              <c:idx val="1"/>
              <c:layout>
                <c:manualLayout>
                  <c:x val="7.4430930626863775E-2"/>
                  <c:y val="-0.202460107711449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1C-4DFF-B569-DE7ED888892F}"/>
                </c:ext>
              </c:extLst>
            </c:dLbl>
            <c:dLbl>
              <c:idx val="2"/>
              <c:layout>
                <c:manualLayout>
                  <c:x val="4.7658959422810426E-2"/>
                  <c:y val="0.247662952165581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A1C-4DFF-B569-DE7ED888892F}"/>
                </c:ext>
              </c:extLst>
            </c:dLbl>
            <c:dLbl>
              <c:idx val="3"/>
              <c:layout>
                <c:manualLayout>
                  <c:x val="1.1858910979546619E-2"/>
                  <c:y val="-0.18729840430845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1C-4DFF-B569-DE7ED888892F}"/>
                </c:ext>
              </c:extLst>
            </c:dLbl>
            <c:dLbl>
              <c:idx val="4"/>
              <c:layout>
                <c:manualLayout>
                  <c:x val="5.2351285136256606E-3"/>
                  <c:y val="-6.5708525188676717E-2"/>
                </c:manualLayout>
              </c:layout>
              <c:showLegendKey val="0"/>
              <c:showVal val="0"/>
              <c:showCatName val="1"/>
              <c:showSerName val="0"/>
              <c:showPercent val="1"/>
              <c:showBubbleSize val="0"/>
              <c:extLst>
                <c:ext xmlns:c15="http://schemas.microsoft.com/office/drawing/2012/chart" uri="{CE6537A1-D6FC-4f65-9D91-7224C49458BB}">
                  <c15:layout>
                    <c:manualLayout>
                      <c:w val="0.21753929539295389"/>
                      <c:h val="0.14707809251116338"/>
                    </c:manualLayout>
                  </c15:layout>
                </c:ext>
                <c:ext xmlns:c16="http://schemas.microsoft.com/office/drawing/2014/chart" uri="{C3380CC4-5D6E-409C-BE32-E72D297353CC}">
                  <c16:uniqueId val="{00000004-7A1C-4DFF-B569-DE7ED888892F}"/>
                </c:ext>
              </c:extLst>
            </c:dLbl>
            <c:dLbl>
              <c:idx val="5"/>
              <c:layout>
                <c:manualLayout>
                  <c:x val="6.6765459158754925E-2"/>
                  <c:y val="6.2615771644461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1C-4DFF-B569-DE7ED888892F}"/>
                </c:ext>
              </c:extLst>
            </c:dLbl>
            <c:dLbl>
              <c:idx val="6"/>
              <c:layout>
                <c:manualLayout>
                  <c:x val="5.5067284516818076E-2"/>
                  <c:y val="0.115730775867549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A1C-4DFF-B569-DE7ED888892F}"/>
                </c:ext>
              </c:extLst>
            </c:dLbl>
            <c:dLbl>
              <c:idx val="7"/>
              <c:layout>
                <c:manualLayout>
                  <c:x val="6.0693373993908853E-2"/>
                  <c:y val="0.155066343350679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1C-4DFF-B569-DE7ED888892F}"/>
                </c:ext>
              </c:extLst>
            </c:dLbl>
            <c:dLbl>
              <c:idx val="8"/>
              <c:layout>
                <c:manualLayout>
                  <c:x val="4.4129825235260225E-2"/>
                  <c:y val="0.106416811534921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A1C-4DFF-B569-DE7ED888892F}"/>
                </c:ext>
              </c:extLst>
            </c:dLbl>
            <c:dLbl>
              <c:idx val="9"/>
              <c:layout>
                <c:manualLayout>
                  <c:x val="4.0002560655527812E-2"/>
                  <c:y val="0.167624501482769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1C-4DFF-B569-DE7ED888892F}"/>
                </c:ext>
              </c:extLst>
            </c:dLbl>
            <c:dLbl>
              <c:idx val="10"/>
              <c:layout>
                <c:manualLayout>
                  <c:x val="8.7880587927430046E-3"/>
                  <c:y val="0.360919717303696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A1C-4DFF-B569-DE7ED888892F}"/>
                </c:ext>
              </c:extLst>
            </c:dLbl>
            <c:numFmt formatCode="0.0%" sourceLinked="0"/>
            <c:spPr>
              <a:noFill/>
              <a:ln>
                <a:noFill/>
              </a:ln>
              <a:effectLst/>
            </c:spPr>
            <c:txPr>
              <a:bodyPr/>
              <a:lstStyle/>
              <a:p>
                <a:pPr>
                  <a:defRPr sz="800" baseline="0">
                    <a:latin typeface="Arial Narrow" panose="020B0606020202030204"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Adults' DS Community Support Services</c:v>
                </c:pt>
                <c:pt idx="1">
                  <c:v>Urgent Response</c:v>
                </c:pt>
                <c:pt idx="2">
                  <c:v>DSRS - Adults Community Accommodation</c:v>
                </c:pt>
                <c:pt idx="3">
                  <c:v>Respite (Coordination &amp; Family Payments)</c:v>
                </c:pt>
                <c:pt idx="4">
                  <c:v>Passport</c:v>
                </c:pt>
                <c:pt idx="5">
                  <c:v>Board Programs</c:v>
                </c:pt>
                <c:pt idx="6">
                  <c:v>Administration</c:v>
                </c:pt>
              </c:strCache>
            </c:strRef>
          </c:cat>
          <c:val>
            <c:numRef>
              <c:f>Sheet1!$B$2:$B$8</c:f>
              <c:numCache>
                <c:formatCode>_("$"* #,##0_);_("$"* \(#,##0\);_("$"* "-"_);_(@_)</c:formatCode>
                <c:ptCount val="7"/>
                <c:pt idx="0">
                  <c:v>374108</c:v>
                </c:pt>
                <c:pt idx="1">
                  <c:v>1137515</c:v>
                </c:pt>
                <c:pt idx="2">
                  <c:v>1666540</c:v>
                </c:pt>
                <c:pt idx="3">
                  <c:v>20182</c:v>
                </c:pt>
                <c:pt idx="4">
                  <c:v>33546</c:v>
                </c:pt>
                <c:pt idx="5">
                  <c:v>25085</c:v>
                </c:pt>
                <c:pt idx="6">
                  <c:v>196525</c:v>
                </c:pt>
              </c:numCache>
            </c:numRef>
          </c:val>
          <c:extLst>
            <c:ext xmlns:c16="http://schemas.microsoft.com/office/drawing/2014/chart" uri="{C3380CC4-5D6E-409C-BE32-E72D297353CC}">
              <c16:uniqueId val="{0000000B-7A1C-4DFF-B569-DE7ED888892F}"/>
            </c:ext>
          </c:extLst>
        </c:ser>
        <c:ser>
          <c:idx val="1"/>
          <c:order val="1"/>
          <c:tx>
            <c:strRef>
              <c:f>Sheet1!$C$1</c:f>
              <c:strCache>
                <c:ptCount val="1"/>
                <c:pt idx="0">
                  <c:v>Percentage</c:v>
                </c:pt>
              </c:strCache>
            </c:strRef>
          </c:tx>
          <c:dLbls>
            <c:dLbl>
              <c:idx val="0"/>
              <c:layout>
                <c:manualLayout>
                  <c:x val="9.4893836406537476E-3"/>
                  <c:y val="-3.152319253511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1C-4DFF-B569-DE7ED888892F}"/>
                </c:ext>
              </c:extLst>
            </c:dLbl>
            <c:dLbl>
              <c:idx val="1"/>
              <c:layout>
                <c:manualLayout>
                  <c:x val="1.4195512919284392E-2"/>
                  <c:y val="-1.9597008759628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1C-4DFF-B569-DE7ED888892F}"/>
                </c:ext>
              </c:extLst>
            </c:dLbl>
            <c:dLbl>
              <c:idx val="2"/>
              <c:layout>
                <c:manualLayout>
                  <c:x val="2.0296723349993873E-2"/>
                  <c:y val="-1.7523041732909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1C-4DFF-B569-DE7ED888892F}"/>
                </c:ext>
              </c:extLst>
            </c:dLbl>
            <c:dLbl>
              <c:idx val="3"/>
              <c:layout>
                <c:manualLayout>
                  <c:x val="2.0741316973265249E-2"/>
                  <c:y val="-2.486256766084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1C-4DFF-B569-DE7ED888892F}"/>
                </c:ext>
              </c:extLst>
            </c:dLbl>
            <c:dLbl>
              <c:idx val="4"/>
              <c:layout>
                <c:manualLayout>
                  <c:x val="2.4006556464972711E-2"/>
                  <c:y val="-2.728471893292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1C-4DFF-B569-DE7ED888892F}"/>
                </c:ext>
              </c:extLst>
            </c:dLbl>
            <c:dLbl>
              <c:idx val="5"/>
              <c:layout>
                <c:manualLayout>
                  <c:x val="1.6141963458035466E-2"/>
                  <c:y val="-2.172541596517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A1C-4DFF-B569-DE7ED888892F}"/>
                </c:ext>
              </c:extLst>
            </c:dLbl>
            <c:dLbl>
              <c:idx val="6"/>
              <c:layout>
                <c:manualLayout>
                  <c:x val="1.7215551281933823E-2"/>
                  <c:y val="-1.6459274816060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A1C-4DFF-B569-DE7ED888892F}"/>
                </c:ext>
              </c:extLst>
            </c:dLbl>
            <c:dLbl>
              <c:idx val="7"/>
              <c:layout>
                <c:manualLayout>
                  <c:x val="-0.19444444444444453"/>
                  <c:y val="0.32895609004686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A1C-4DFF-B569-DE7ED888892F}"/>
                </c:ext>
              </c:extLst>
            </c:dLbl>
            <c:spPr>
              <a:noFill/>
              <a:ln>
                <a:noFill/>
              </a:ln>
              <a:effectLst/>
            </c:spPr>
            <c:txPr>
              <a:bodyPr/>
              <a:lstStyle/>
              <a:p>
                <a:pPr>
                  <a:defRPr sz="800" baseline="0">
                    <a:latin typeface="Arial Narrow" panose="020B0606020202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Adults' DS Community Support Services</c:v>
                </c:pt>
                <c:pt idx="1">
                  <c:v>Urgent Response</c:v>
                </c:pt>
                <c:pt idx="2">
                  <c:v>DSRS - Adults Community Accommodation</c:v>
                </c:pt>
                <c:pt idx="3">
                  <c:v>Respite (Coordination &amp; Family Payments)</c:v>
                </c:pt>
                <c:pt idx="4">
                  <c:v>Passport</c:v>
                </c:pt>
                <c:pt idx="5">
                  <c:v>Board Programs</c:v>
                </c:pt>
                <c:pt idx="6">
                  <c:v>Administration</c:v>
                </c:pt>
              </c:strCache>
            </c:strRef>
          </c:cat>
          <c:val>
            <c:numRef>
              <c:f>Sheet1!$C$2:$C$8</c:f>
              <c:numCache>
                <c:formatCode>0.0%</c:formatCode>
                <c:ptCount val="7"/>
                <c:pt idx="0">
                  <c:v>0.10832717291814886</c:v>
                </c:pt>
                <c:pt idx="1">
                  <c:v>0.32938024341096178</c:v>
                </c:pt>
                <c:pt idx="2">
                  <c:v>0.48256537351516621</c:v>
                </c:pt>
                <c:pt idx="3">
                  <c:v>5.8439247592515535E-3</c:v>
                </c:pt>
                <c:pt idx="4">
                  <c:v>9.7136210471634437E-3</c:v>
                </c:pt>
                <c:pt idx="5">
                  <c:v>7.2636434736807667E-3</c:v>
                </c:pt>
                <c:pt idx="6">
                  <c:v>5.6906020875627371E-2</c:v>
                </c:pt>
              </c:numCache>
            </c:numRef>
          </c:val>
          <c:extLst>
            <c:ext xmlns:c16="http://schemas.microsoft.com/office/drawing/2014/chart" uri="{C3380CC4-5D6E-409C-BE32-E72D297353CC}">
              <c16:uniqueId val="{00000014-7A1C-4DFF-B569-DE7ED888892F}"/>
            </c:ext>
          </c:extLst>
        </c:ser>
        <c:dLbls>
          <c:showLegendKey val="0"/>
          <c:showVal val="0"/>
          <c:showCatName val="0"/>
          <c:showSerName val="0"/>
          <c:showPercent val="0"/>
          <c:showBubbleSize val="0"/>
          <c:showLeaderLines val="1"/>
        </c:dLbls>
        <c:firstSliceAng val="108"/>
      </c:pieChart>
      <c:spPr>
        <a:ln>
          <a:solidFill>
            <a:schemeClr val="accent1"/>
          </a:solidFill>
        </a:ln>
      </c:spPr>
    </c:plotArea>
    <c:legend>
      <c:legendPos val="r"/>
      <c:layout>
        <c:manualLayout>
          <c:xMode val="edge"/>
          <c:yMode val="edge"/>
          <c:x val="0.66903498636044167"/>
          <c:y val="0.15292334916592593"/>
          <c:w val="0.30091668949853284"/>
          <c:h val="0.74969166916419172"/>
        </c:manualLayout>
      </c:layout>
      <c:overlay val="1"/>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1F62BB-484A-42F9-94FF-2DA93D46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4530</Words>
  <Characters>25824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2013/2014 ANNUAL REPORT</Company>
  <LinksUpToDate>false</LinksUpToDate>
  <CharactersWithSpaces>30294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AdminAssistant</cp:lastModifiedBy>
  <cp:revision>25</cp:revision>
  <cp:lastPrinted>2022-06-21T14:22:00Z</cp:lastPrinted>
  <dcterms:created xsi:type="dcterms:W3CDTF">2022-05-04T13:34:00Z</dcterms:created>
  <dcterms:modified xsi:type="dcterms:W3CDTF">2022-06-21T14:22:00Z</dcterms:modified>
</cp:coreProperties>
</file>